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A47B" w14:textId="6D58A7F0"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AF706D" w:rsidRPr="00401E57" w14:paraId="53D7B898" w14:textId="77777777" w:rsidTr="002B5FF1">
        <w:tc>
          <w:tcPr>
            <w:tcW w:w="1240" w:type="dxa"/>
          </w:tcPr>
          <w:p w14:paraId="2376DBED" w14:textId="77777777" w:rsidR="00E328E5" w:rsidRPr="00401E57" w:rsidRDefault="00E328E5" w:rsidP="007C753D">
            <w:pPr>
              <w:ind w:right="1488"/>
              <w:jc w:val="center"/>
              <w:rPr>
                <w:rFonts w:ascii="Book Antiqua" w:hAnsi="Book Antiqua"/>
                <w:sz w:val="22"/>
                <w:szCs w:val="22"/>
              </w:rPr>
            </w:pPr>
          </w:p>
        </w:tc>
        <w:tc>
          <w:tcPr>
            <w:tcW w:w="6079" w:type="dxa"/>
          </w:tcPr>
          <w:p w14:paraId="76AA85FA" w14:textId="48EC81AE" w:rsidR="005710AB" w:rsidRPr="00401E57" w:rsidRDefault="00FE546D" w:rsidP="003D46EC">
            <w:pPr>
              <w:pStyle w:val="TableStyle2"/>
              <w:rPr>
                <w:rFonts w:ascii="Book Antiqua" w:hAnsi="Book Antiqua" w:cs="Times New Roman"/>
                <w:b/>
                <w:color w:val="auto"/>
                <w:sz w:val="22"/>
                <w:szCs w:val="22"/>
              </w:rPr>
            </w:pPr>
            <w:r w:rsidRPr="00401E57">
              <w:rPr>
                <w:rFonts w:ascii="Book Antiqua" w:hAnsi="Book Antiqua" w:cs="Times New Roman"/>
                <w:b/>
                <w:color w:val="auto"/>
                <w:sz w:val="22"/>
                <w:szCs w:val="22"/>
              </w:rPr>
              <w:t xml:space="preserve">Minutes of </w:t>
            </w:r>
            <w:r w:rsidR="00401440" w:rsidRPr="00401E57">
              <w:rPr>
                <w:rFonts w:ascii="Book Antiqua" w:hAnsi="Book Antiqua" w:cs="Times New Roman"/>
                <w:b/>
                <w:color w:val="auto"/>
                <w:sz w:val="22"/>
                <w:szCs w:val="22"/>
              </w:rPr>
              <w:t>the</w:t>
            </w:r>
            <w:r w:rsidR="00CB08AE" w:rsidRPr="00401E57">
              <w:rPr>
                <w:rFonts w:ascii="Book Antiqua" w:hAnsi="Book Antiqua" w:cs="Times New Roman"/>
                <w:b/>
                <w:color w:val="auto"/>
                <w:sz w:val="22"/>
                <w:szCs w:val="22"/>
              </w:rPr>
              <w:t xml:space="preserve"> </w:t>
            </w:r>
            <w:r w:rsidR="00E328E5" w:rsidRPr="00401E57">
              <w:rPr>
                <w:rFonts w:ascii="Book Antiqua" w:hAnsi="Book Antiqua" w:cs="Times New Roman"/>
                <w:b/>
                <w:color w:val="auto"/>
                <w:sz w:val="22"/>
                <w:szCs w:val="22"/>
              </w:rPr>
              <w:t>Parish C</w:t>
            </w:r>
            <w:r w:rsidR="007E1B4D" w:rsidRPr="00401E57">
              <w:rPr>
                <w:rFonts w:ascii="Book Antiqua" w:hAnsi="Book Antiqua" w:cs="Times New Roman"/>
                <w:b/>
                <w:color w:val="auto"/>
                <w:sz w:val="22"/>
                <w:szCs w:val="22"/>
              </w:rPr>
              <w:t>o</w:t>
            </w:r>
            <w:r w:rsidR="00D10108" w:rsidRPr="00401E57">
              <w:rPr>
                <w:rFonts w:ascii="Book Antiqua" w:hAnsi="Book Antiqua" w:cs="Times New Roman"/>
                <w:b/>
                <w:color w:val="auto"/>
                <w:sz w:val="22"/>
                <w:szCs w:val="22"/>
              </w:rPr>
              <w:t>uncil meeting held on</w:t>
            </w:r>
            <w:r w:rsidR="00CE5BAD" w:rsidRPr="00401E57">
              <w:rPr>
                <w:rFonts w:ascii="Book Antiqua" w:hAnsi="Book Antiqua" w:cs="Times New Roman"/>
                <w:b/>
                <w:color w:val="auto"/>
                <w:sz w:val="22"/>
                <w:szCs w:val="22"/>
              </w:rPr>
              <w:t xml:space="preserve"> Wednesday </w:t>
            </w:r>
            <w:r w:rsidR="00F7249A" w:rsidRPr="00401E57">
              <w:rPr>
                <w:rFonts w:ascii="Book Antiqua" w:hAnsi="Book Antiqua" w:cs="Times New Roman"/>
                <w:b/>
                <w:color w:val="auto"/>
                <w:sz w:val="22"/>
                <w:szCs w:val="22"/>
              </w:rPr>
              <w:t>1</w:t>
            </w:r>
            <w:r w:rsidR="000C64FA">
              <w:rPr>
                <w:rFonts w:ascii="Book Antiqua" w:hAnsi="Book Antiqua" w:cs="Times New Roman"/>
                <w:b/>
                <w:color w:val="auto"/>
                <w:sz w:val="22"/>
                <w:szCs w:val="22"/>
              </w:rPr>
              <w:t>0</w:t>
            </w:r>
            <w:r w:rsidR="000C64FA" w:rsidRPr="000C64FA">
              <w:rPr>
                <w:rFonts w:ascii="Book Antiqua" w:hAnsi="Book Antiqua" w:cs="Times New Roman"/>
                <w:b/>
                <w:color w:val="auto"/>
                <w:sz w:val="22"/>
                <w:szCs w:val="22"/>
                <w:vertAlign w:val="superscript"/>
              </w:rPr>
              <w:t>th</w:t>
            </w:r>
            <w:r w:rsidR="000C64FA">
              <w:rPr>
                <w:rFonts w:ascii="Book Antiqua" w:hAnsi="Book Antiqua" w:cs="Times New Roman"/>
                <w:b/>
                <w:color w:val="auto"/>
                <w:sz w:val="22"/>
                <w:szCs w:val="22"/>
              </w:rPr>
              <w:t xml:space="preserve"> August 22</w:t>
            </w:r>
            <w:r w:rsidR="00823872" w:rsidRPr="00401E57">
              <w:rPr>
                <w:rFonts w:ascii="Book Antiqua" w:hAnsi="Book Antiqua" w:cs="Times New Roman"/>
                <w:b/>
                <w:color w:val="auto"/>
                <w:sz w:val="22"/>
                <w:szCs w:val="22"/>
              </w:rPr>
              <w:t xml:space="preserve"> </w:t>
            </w:r>
            <w:r w:rsidR="00CE5BAD" w:rsidRPr="00401E57">
              <w:rPr>
                <w:rFonts w:ascii="Book Antiqua" w:hAnsi="Book Antiqua" w:cs="Times New Roman"/>
                <w:b/>
                <w:color w:val="auto"/>
                <w:sz w:val="22"/>
                <w:szCs w:val="22"/>
              </w:rPr>
              <w:t>at</w:t>
            </w:r>
            <w:r w:rsidR="005675CB" w:rsidRPr="00401E57">
              <w:rPr>
                <w:rFonts w:ascii="Book Antiqua" w:hAnsi="Book Antiqua" w:cs="Times New Roman"/>
                <w:b/>
                <w:color w:val="auto"/>
                <w:sz w:val="22"/>
                <w:szCs w:val="22"/>
              </w:rPr>
              <w:t xml:space="preserve"> </w:t>
            </w:r>
            <w:r w:rsidR="00C60354">
              <w:rPr>
                <w:rFonts w:ascii="Book Antiqua" w:hAnsi="Book Antiqua" w:cs="Times New Roman"/>
                <w:b/>
                <w:color w:val="auto"/>
                <w:sz w:val="22"/>
                <w:szCs w:val="22"/>
              </w:rPr>
              <w:t xml:space="preserve">7.30pm at </w:t>
            </w:r>
            <w:r w:rsidR="005675CB" w:rsidRPr="00401E57">
              <w:rPr>
                <w:rFonts w:ascii="Book Antiqua" w:hAnsi="Book Antiqua" w:cs="Times New Roman"/>
                <w:b/>
                <w:color w:val="auto"/>
                <w:sz w:val="22"/>
                <w:szCs w:val="22"/>
              </w:rPr>
              <w:t>Horningsea Village Hall</w:t>
            </w:r>
          </w:p>
          <w:p w14:paraId="4870BDFC" w14:textId="77777777" w:rsidR="006F7BB9" w:rsidRPr="00401E57" w:rsidRDefault="006F7BB9" w:rsidP="003D46EC">
            <w:pPr>
              <w:pStyle w:val="TableStyle2"/>
              <w:rPr>
                <w:rFonts w:ascii="Book Antiqua" w:hAnsi="Book Antiqua" w:cs="Times New Roman"/>
                <w:b/>
                <w:color w:val="auto"/>
                <w:sz w:val="22"/>
                <w:szCs w:val="22"/>
              </w:rPr>
            </w:pPr>
          </w:p>
          <w:p w14:paraId="21DFD363" w14:textId="28730506" w:rsidR="002714CC" w:rsidRPr="00401E57" w:rsidRDefault="002714CC" w:rsidP="008303ED">
            <w:pPr>
              <w:pStyle w:val="TableStyle2"/>
              <w:rPr>
                <w:rFonts w:ascii="Book Antiqua" w:hAnsi="Book Antiqua" w:cs="Times New Roman"/>
                <w:b/>
                <w:color w:val="auto"/>
                <w:sz w:val="16"/>
                <w:szCs w:val="16"/>
              </w:rPr>
            </w:pPr>
          </w:p>
        </w:tc>
        <w:tc>
          <w:tcPr>
            <w:tcW w:w="1440" w:type="dxa"/>
          </w:tcPr>
          <w:p w14:paraId="22BD50F6" w14:textId="5A74C052" w:rsidR="00E328E5" w:rsidRPr="00401E57" w:rsidRDefault="008128A4" w:rsidP="00E328E5">
            <w:pPr>
              <w:rPr>
                <w:rFonts w:ascii="Book Antiqua" w:hAnsi="Book Antiqua"/>
                <w:b/>
                <w:sz w:val="22"/>
                <w:szCs w:val="22"/>
              </w:rPr>
            </w:pPr>
            <w:r w:rsidRPr="00401E57">
              <w:rPr>
                <w:rFonts w:ascii="Book Antiqua" w:hAnsi="Book Antiqua"/>
                <w:b/>
                <w:sz w:val="22"/>
                <w:szCs w:val="22"/>
              </w:rPr>
              <w:t>Action</w:t>
            </w:r>
          </w:p>
        </w:tc>
      </w:tr>
      <w:tr w:rsidR="00AF706D" w:rsidRPr="00401E57" w14:paraId="51403703" w14:textId="77777777" w:rsidTr="002B5FF1">
        <w:tc>
          <w:tcPr>
            <w:tcW w:w="1240" w:type="dxa"/>
          </w:tcPr>
          <w:p w14:paraId="15D18726" w14:textId="77777777" w:rsidR="00E328E5" w:rsidRPr="00401E57" w:rsidRDefault="00E328E5" w:rsidP="007C753D">
            <w:pPr>
              <w:jc w:val="center"/>
              <w:rPr>
                <w:rFonts w:ascii="Book Antiqua" w:hAnsi="Book Antiqua"/>
                <w:sz w:val="22"/>
                <w:szCs w:val="22"/>
              </w:rPr>
            </w:pPr>
          </w:p>
        </w:tc>
        <w:tc>
          <w:tcPr>
            <w:tcW w:w="6079" w:type="dxa"/>
          </w:tcPr>
          <w:p w14:paraId="06C945E0" w14:textId="668542F6" w:rsidR="00E02B9F" w:rsidRPr="00401E57" w:rsidRDefault="00C33E09" w:rsidP="00CE5BAD">
            <w:pPr>
              <w:tabs>
                <w:tab w:val="left" w:pos="1260"/>
              </w:tabs>
              <w:rPr>
                <w:rFonts w:ascii="Book Antiqua" w:hAnsi="Book Antiqua"/>
                <w:sz w:val="22"/>
                <w:szCs w:val="22"/>
              </w:rPr>
            </w:pPr>
            <w:r w:rsidRPr="00401E57">
              <w:rPr>
                <w:rFonts w:ascii="Book Antiqua" w:hAnsi="Book Antiqua"/>
                <w:b/>
                <w:sz w:val="22"/>
                <w:szCs w:val="22"/>
              </w:rPr>
              <w:t>Present</w:t>
            </w:r>
            <w:r w:rsidRPr="00401E57">
              <w:rPr>
                <w:rFonts w:ascii="Book Antiqua" w:hAnsi="Book Antiqua"/>
                <w:sz w:val="22"/>
                <w:szCs w:val="22"/>
              </w:rPr>
              <w:t>:</w:t>
            </w:r>
            <w:r w:rsidR="00FE4214" w:rsidRPr="00401E57">
              <w:rPr>
                <w:rFonts w:ascii="Book Antiqua" w:hAnsi="Book Antiqua"/>
                <w:sz w:val="22"/>
                <w:szCs w:val="22"/>
              </w:rPr>
              <w:t xml:space="preserve"> </w:t>
            </w:r>
          </w:p>
          <w:p w14:paraId="3810EC3F" w14:textId="60795BDF" w:rsidR="00E02B9F" w:rsidRPr="00401E57" w:rsidRDefault="00E02B9F" w:rsidP="00CE5BAD">
            <w:pPr>
              <w:tabs>
                <w:tab w:val="left" w:pos="1260"/>
              </w:tabs>
              <w:rPr>
                <w:rFonts w:ascii="Book Antiqua" w:hAnsi="Book Antiqua"/>
                <w:sz w:val="22"/>
                <w:szCs w:val="22"/>
              </w:rPr>
            </w:pPr>
            <w:r w:rsidRPr="00401E57">
              <w:rPr>
                <w:rFonts w:ascii="Book Antiqua" w:hAnsi="Book Antiqua"/>
                <w:sz w:val="22"/>
                <w:szCs w:val="22"/>
              </w:rPr>
              <w:t>Robert Balm</w:t>
            </w:r>
          </w:p>
          <w:p w14:paraId="214364D0" w14:textId="77D5C1EA" w:rsidR="00823249" w:rsidRPr="00401E57" w:rsidRDefault="00823249" w:rsidP="00CE5BAD">
            <w:pPr>
              <w:tabs>
                <w:tab w:val="left" w:pos="1260"/>
              </w:tabs>
              <w:rPr>
                <w:rFonts w:ascii="Book Antiqua" w:hAnsi="Book Antiqua"/>
                <w:sz w:val="22"/>
                <w:szCs w:val="22"/>
              </w:rPr>
            </w:pPr>
            <w:r w:rsidRPr="00401E57">
              <w:rPr>
                <w:rFonts w:ascii="Book Antiqua" w:hAnsi="Book Antiqua"/>
                <w:sz w:val="22"/>
                <w:szCs w:val="22"/>
              </w:rPr>
              <w:t>Catherine Martin</w:t>
            </w:r>
          </w:p>
          <w:p w14:paraId="3C1C1C54" w14:textId="2B4D940D" w:rsidR="00CE5BAD" w:rsidRPr="00401E57" w:rsidRDefault="00377AD6" w:rsidP="00CE5BAD">
            <w:pPr>
              <w:tabs>
                <w:tab w:val="left" w:pos="1260"/>
              </w:tabs>
              <w:rPr>
                <w:rFonts w:ascii="Book Antiqua" w:hAnsi="Book Antiqua"/>
                <w:sz w:val="22"/>
                <w:szCs w:val="22"/>
              </w:rPr>
            </w:pPr>
            <w:r w:rsidRPr="00401E57">
              <w:rPr>
                <w:rFonts w:ascii="Book Antiqua" w:hAnsi="Book Antiqua"/>
                <w:sz w:val="22"/>
                <w:szCs w:val="22"/>
              </w:rPr>
              <w:t>Tessa Pleasants</w:t>
            </w:r>
          </w:p>
          <w:p w14:paraId="52823EFE" w14:textId="69B77B33" w:rsidR="004121CF" w:rsidRPr="00401E57" w:rsidRDefault="004121CF" w:rsidP="00CE5BAD">
            <w:pPr>
              <w:tabs>
                <w:tab w:val="left" w:pos="1260"/>
              </w:tabs>
              <w:rPr>
                <w:rFonts w:ascii="Book Antiqua" w:hAnsi="Book Antiqua"/>
                <w:sz w:val="22"/>
                <w:szCs w:val="22"/>
              </w:rPr>
            </w:pPr>
          </w:p>
          <w:p w14:paraId="223A6DCF" w14:textId="3CFB569B" w:rsidR="00CE5BAD" w:rsidRPr="00401E57" w:rsidRDefault="00CE5BAD" w:rsidP="00CE5BAD">
            <w:pPr>
              <w:tabs>
                <w:tab w:val="left" w:pos="1260"/>
              </w:tabs>
              <w:rPr>
                <w:rFonts w:ascii="Book Antiqua" w:hAnsi="Book Antiqua"/>
                <w:sz w:val="22"/>
                <w:szCs w:val="22"/>
              </w:rPr>
            </w:pPr>
          </w:p>
        </w:tc>
        <w:tc>
          <w:tcPr>
            <w:tcW w:w="1440" w:type="dxa"/>
          </w:tcPr>
          <w:p w14:paraId="36937019" w14:textId="77777777" w:rsidR="00E328E5" w:rsidRPr="00401E57" w:rsidRDefault="00E328E5" w:rsidP="00E328E5">
            <w:pPr>
              <w:rPr>
                <w:rFonts w:ascii="Book Antiqua" w:hAnsi="Book Antiqua"/>
                <w:sz w:val="22"/>
                <w:szCs w:val="22"/>
              </w:rPr>
            </w:pPr>
          </w:p>
        </w:tc>
      </w:tr>
      <w:tr w:rsidR="00AF706D" w:rsidRPr="00401E57" w14:paraId="189DE1E0" w14:textId="77777777" w:rsidTr="002B5FF1">
        <w:tc>
          <w:tcPr>
            <w:tcW w:w="1240" w:type="dxa"/>
          </w:tcPr>
          <w:p w14:paraId="30534E28" w14:textId="39903ED1" w:rsidR="00401440" w:rsidRPr="00401E57" w:rsidRDefault="00401440" w:rsidP="007C753D">
            <w:pPr>
              <w:jc w:val="center"/>
              <w:rPr>
                <w:rFonts w:ascii="Book Antiqua" w:hAnsi="Book Antiqua"/>
                <w:sz w:val="22"/>
                <w:szCs w:val="22"/>
              </w:rPr>
            </w:pPr>
          </w:p>
        </w:tc>
        <w:tc>
          <w:tcPr>
            <w:tcW w:w="6079" w:type="dxa"/>
          </w:tcPr>
          <w:p w14:paraId="282609FF" w14:textId="1CCDCFE7" w:rsidR="00AB3645" w:rsidRPr="00401E57" w:rsidRDefault="00401440" w:rsidP="008175D5">
            <w:pPr>
              <w:jc w:val="both"/>
              <w:rPr>
                <w:rFonts w:ascii="Book Antiqua" w:hAnsi="Book Antiqua"/>
                <w:b/>
                <w:sz w:val="22"/>
                <w:szCs w:val="22"/>
              </w:rPr>
            </w:pPr>
            <w:r w:rsidRPr="00401E57">
              <w:rPr>
                <w:rFonts w:ascii="Book Antiqua" w:hAnsi="Book Antiqua"/>
                <w:b/>
                <w:sz w:val="22"/>
                <w:szCs w:val="22"/>
              </w:rPr>
              <w:t>Open Forum:</w:t>
            </w:r>
            <w:r w:rsidR="008925F8" w:rsidRPr="00401E57">
              <w:rPr>
                <w:rFonts w:ascii="Book Antiqua" w:hAnsi="Book Antiqua"/>
                <w:b/>
                <w:sz w:val="22"/>
                <w:szCs w:val="22"/>
              </w:rPr>
              <w:t xml:space="preserve"> </w:t>
            </w:r>
          </w:p>
          <w:p w14:paraId="1EAD8F43" w14:textId="035DB59D" w:rsidR="00401E57" w:rsidRPr="00401E57" w:rsidRDefault="00401E57" w:rsidP="008175D5">
            <w:pPr>
              <w:jc w:val="both"/>
              <w:rPr>
                <w:rFonts w:ascii="Book Antiqua" w:hAnsi="Book Antiqua"/>
                <w:b/>
                <w:sz w:val="22"/>
                <w:szCs w:val="22"/>
              </w:rPr>
            </w:pPr>
          </w:p>
          <w:p w14:paraId="06EA10A1" w14:textId="688AE9F2" w:rsidR="002F5541" w:rsidRPr="00401E57" w:rsidRDefault="000C64FA" w:rsidP="000C64FA">
            <w:pPr>
              <w:jc w:val="both"/>
              <w:rPr>
                <w:rFonts w:ascii="Book Antiqua" w:hAnsi="Book Antiqua"/>
                <w:sz w:val="22"/>
                <w:szCs w:val="22"/>
              </w:rPr>
            </w:pPr>
            <w:r>
              <w:rPr>
                <w:rFonts w:ascii="Book Antiqua" w:hAnsi="Book Antiqua"/>
                <w:sz w:val="22"/>
                <w:szCs w:val="22"/>
              </w:rPr>
              <w:t>None</w:t>
            </w:r>
          </w:p>
        </w:tc>
        <w:tc>
          <w:tcPr>
            <w:tcW w:w="1440" w:type="dxa"/>
          </w:tcPr>
          <w:p w14:paraId="3FBE2A32" w14:textId="77777777" w:rsidR="00401440" w:rsidRPr="00401E57" w:rsidRDefault="00401440" w:rsidP="00E328E5">
            <w:pPr>
              <w:rPr>
                <w:rFonts w:ascii="Book Antiqua" w:hAnsi="Book Antiqua"/>
                <w:sz w:val="22"/>
                <w:szCs w:val="22"/>
              </w:rPr>
            </w:pPr>
          </w:p>
          <w:p w14:paraId="5C8C9786" w14:textId="451BDB39" w:rsidR="005710AB" w:rsidRPr="00401E57" w:rsidRDefault="005710AB" w:rsidP="00E328E5">
            <w:pPr>
              <w:rPr>
                <w:rFonts w:ascii="Book Antiqua" w:hAnsi="Book Antiqua"/>
                <w:sz w:val="22"/>
                <w:szCs w:val="22"/>
              </w:rPr>
            </w:pPr>
          </w:p>
        </w:tc>
      </w:tr>
      <w:tr w:rsidR="00AF706D" w:rsidRPr="00401E57" w14:paraId="567DBA2E" w14:textId="77777777" w:rsidTr="008925F8">
        <w:trPr>
          <w:trHeight w:val="832"/>
        </w:trPr>
        <w:tc>
          <w:tcPr>
            <w:tcW w:w="1240" w:type="dxa"/>
          </w:tcPr>
          <w:p w14:paraId="278B5651" w14:textId="6CFD26F6" w:rsidR="00E328E5" w:rsidRPr="00401E57" w:rsidRDefault="000C64FA" w:rsidP="007C753D">
            <w:pPr>
              <w:jc w:val="center"/>
              <w:rPr>
                <w:rFonts w:ascii="Book Antiqua" w:hAnsi="Book Antiqua"/>
                <w:sz w:val="20"/>
                <w:szCs w:val="20"/>
              </w:rPr>
            </w:pPr>
            <w:r>
              <w:rPr>
                <w:rFonts w:ascii="Book Antiqua" w:hAnsi="Book Antiqua"/>
                <w:sz w:val="20"/>
                <w:szCs w:val="20"/>
              </w:rPr>
              <w:t>29</w:t>
            </w:r>
            <w:r w:rsidR="000C483B" w:rsidRPr="00401E57">
              <w:rPr>
                <w:rFonts w:ascii="Book Antiqua" w:hAnsi="Book Antiqua"/>
                <w:sz w:val="20"/>
                <w:szCs w:val="20"/>
              </w:rPr>
              <w:t>/2</w:t>
            </w:r>
            <w:r w:rsidR="00FB4F09" w:rsidRPr="00401E57">
              <w:rPr>
                <w:rFonts w:ascii="Book Antiqua" w:hAnsi="Book Antiqua"/>
                <w:sz w:val="20"/>
                <w:szCs w:val="20"/>
              </w:rPr>
              <w:t>2</w:t>
            </w:r>
            <w:r w:rsidR="000C483B" w:rsidRPr="00401E57">
              <w:rPr>
                <w:rFonts w:ascii="Book Antiqua" w:hAnsi="Book Antiqua"/>
                <w:sz w:val="20"/>
                <w:szCs w:val="20"/>
              </w:rPr>
              <w:t>-2</w:t>
            </w:r>
            <w:r w:rsidR="00FB4F09" w:rsidRPr="00401E57">
              <w:rPr>
                <w:rFonts w:ascii="Book Antiqua" w:hAnsi="Book Antiqua"/>
                <w:sz w:val="20"/>
                <w:szCs w:val="20"/>
              </w:rPr>
              <w:t>3</w:t>
            </w:r>
          </w:p>
        </w:tc>
        <w:tc>
          <w:tcPr>
            <w:tcW w:w="6079" w:type="dxa"/>
          </w:tcPr>
          <w:p w14:paraId="74D3BC1D" w14:textId="13EFA9BA" w:rsidR="0022033F" w:rsidRPr="00401E57" w:rsidRDefault="008D04C0" w:rsidP="00E03830">
            <w:pPr>
              <w:rPr>
                <w:rFonts w:ascii="Book Antiqua" w:hAnsi="Book Antiqua"/>
                <w:b/>
                <w:sz w:val="22"/>
                <w:szCs w:val="22"/>
              </w:rPr>
            </w:pPr>
            <w:r w:rsidRPr="00401E57">
              <w:rPr>
                <w:rFonts w:ascii="Book Antiqua" w:hAnsi="Book Antiqua"/>
                <w:b/>
                <w:sz w:val="22"/>
                <w:szCs w:val="22"/>
              </w:rPr>
              <w:t>Apologies</w:t>
            </w:r>
            <w:r w:rsidR="00401440" w:rsidRPr="00401E57">
              <w:rPr>
                <w:rFonts w:ascii="Book Antiqua" w:hAnsi="Book Antiqua"/>
                <w:b/>
                <w:sz w:val="22"/>
                <w:szCs w:val="22"/>
              </w:rPr>
              <w:t xml:space="preserve"> </w:t>
            </w:r>
            <w:r w:rsidR="00CB08AE" w:rsidRPr="00401E57">
              <w:rPr>
                <w:rFonts w:ascii="Book Antiqua" w:hAnsi="Book Antiqua"/>
                <w:b/>
                <w:sz w:val="22"/>
                <w:szCs w:val="22"/>
              </w:rPr>
              <w:t>for absence</w:t>
            </w:r>
          </w:p>
          <w:p w14:paraId="277B2E4E" w14:textId="59F77EC6" w:rsidR="00823249" w:rsidRPr="00401E57" w:rsidRDefault="00F7249A" w:rsidP="009C489F">
            <w:pPr>
              <w:rPr>
                <w:rFonts w:ascii="Book Antiqua" w:hAnsi="Book Antiqua"/>
                <w:sz w:val="22"/>
                <w:szCs w:val="22"/>
              </w:rPr>
            </w:pPr>
            <w:r w:rsidRPr="00401E57">
              <w:rPr>
                <w:rFonts w:ascii="Book Antiqua" w:hAnsi="Book Antiqua"/>
                <w:sz w:val="22"/>
                <w:szCs w:val="22"/>
              </w:rPr>
              <w:t>Hayley Livermore</w:t>
            </w:r>
            <w:r w:rsidR="000C64FA">
              <w:rPr>
                <w:rFonts w:ascii="Book Antiqua" w:hAnsi="Book Antiqua"/>
                <w:sz w:val="22"/>
                <w:szCs w:val="22"/>
              </w:rPr>
              <w:t>; Emily Williams; William Neale</w:t>
            </w:r>
          </w:p>
        </w:tc>
        <w:tc>
          <w:tcPr>
            <w:tcW w:w="1440" w:type="dxa"/>
          </w:tcPr>
          <w:p w14:paraId="3BAC27C0" w14:textId="77777777" w:rsidR="00E328E5" w:rsidRPr="00401E57" w:rsidRDefault="00E328E5" w:rsidP="00E328E5">
            <w:pPr>
              <w:rPr>
                <w:rFonts w:ascii="Book Antiqua" w:hAnsi="Book Antiqua"/>
                <w:sz w:val="22"/>
                <w:szCs w:val="22"/>
              </w:rPr>
            </w:pPr>
          </w:p>
        </w:tc>
      </w:tr>
      <w:tr w:rsidR="000C483B" w:rsidRPr="00401E57" w14:paraId="5C216A0F" w14:textId="77777777" w:rsidTr="002B5FF1">
        <w:tc>
          <w:tcPr>
            <w:tcW w:w="1240" w:type="dxa"/>
          </w:tcPr>
          <w:p w14:paraId="3EDC691E" w14:textId="4D715DA3" w:rsidR="000C483B" w:rsidRPr="00401E57" w:rsidRDefault="000C64FA" w:rsidP="007C753D">
            <w:pPr>
              <w:pStyle w:val="TableStyle2"/>
              <w:jc w:val="center"/>
              <w:rPr>
                <w:rFonts w:ascii="Book Antiqua" w:hAnsi="Book Antiqua"/>
              </w:rPr>
            </w:pPr>
            <w:r>
              <w:rPr>
                <w:rFonts w:ascii="Book Antiqua" w:hAnsi="Book Antiqua"/>
              </w:rPr>
              <w:t>30</w:t>
            </w:r>
            <w:r w:rsidR="000C483B" w:rsidRPr="00401E57">
              <w:rPr>
                <w:rFonts w:ascii="Book Antiqua" w:hAnsi="Book Antiqua"/>
              </w:rPr>
              <w:t>/2</w:t>
            </w:r>
            <w:r w:rsidR="00FB4F09" w:rsidRPr="00401E57">
              <w:rPr>
                <w:rFonts w:ascii="Book Antiqua" w:hAnsi="Book Antiqua"/>
              </w:rPr>
              <w:t>2-23</w:t>
            </w:r>
          </w:p>
        </w:tc>
        <w:tc>
          <w:tcPr>
            <w:tcW w:w="6079" w:type="dxa"/>
          </w:tcPr>
          <w:p w14:paraId="69E5931B" w14:textId="737144AC" w:rsidR="000C483B" w:rsidRPr="00401E57" w:rsidRDefault="000C483B" w:rsidP="00A548A7">
            <w:pPr>
              <w:pStyle w:val="TableStyle2"/>
              <w:rPr>
                <w:rFonts w:ascii="Book Antiqua" w:hAnsi="Book Antiqua" w:cs="Times New Roman"/>
                <w:b/>
                <w:color w:val="auto"/>
                <w:sz w:val="22"/>
                <w:szCs w:val="22"/>
              </w:rPr>
            </w:pPr>
            <w:r w:rsidRPr="00401E57">
              <w:rPr>
                <w:rFonts w:ascii="Book Antiqua" w:hAnsi="Book Antiqua" w:cs="Times New Roman"/>
                <w:b/>
                <w:color w:val="auto"/>
                <w:sz w:val="22"/>
                <w:szCs w:val="22"/>
              </w:rPr>
              <w:t>Declarations of interest</w:t>
            </w:r>
          </w:p>
          <w:p w14:paraId="14CF2EAD" w14:textId="353319F7" w:rsidR="00CE5BAD" w:rsidRPr="00401E57" w:rsidRDefault="000C64FA" w:rsidP="00A548A7">
            <w:pPr>
              <w:pStyle w:val="TableStyle2"/>
              <w:rPr>
                <w:rFonts w:ascii="Book Antiqua" w:hAnsi="Book Antiqua" w:cs="Times New Roman"/>
                <w:b/>
                <w:color w:val="auto"/>
                <w:sz w:val="22"/>
                <w:szCs w:val="22"/>
              </w:rPr>
            </w:pPr>
            <w:r>
              <w:rPr>
                <w:rFonts w:ascii="Book Antiqua" w:hAnsi="Book Antiqua" w:cs="Times New Roman"/>
                <w:bCs/>
                <w:color w:val="auto"/>
                <w:sz w:val="22"/>
                <w:szCs w:val="22"/>
              </w:rPr>
              <w:t>None</w:t>
            </w:r>
          </w:p>
          <w:p w14:paraId="28B974F9" w14:textId="6C799049" w:rsidR="000C483B" w:rsidRPr="00401E57" w:rsidRDefault="000C483B" w:rsidP="00A548A7">
            <w:pPr>
              <w:pStyle w:val="TableStyle2"/>
              <w:rPr>
                <w:rFonts w:ascii="Book Antiqua" w:hAnsi="Book Antiqua" w:cs="Times New Roman"/>
                <w:bCs/>
                <w:color w:val="auto"/>
                <w:sz w:val="22"/>
                <w:szCs w:val="22"/>
              </w:rPr>
            </w:pPr>
          </w:p>
        </w:tc>
        <w:tc>
          <w:tcPr>
            <w:tcW w:w="1440" w:type="dxa"/>
          </w:tcPr>
          <w:p w14:paraId="6DC93C76" w14:textId="77777777" w:rsidR="000C483B" w:rsidRPr="00401E57" w:rsidRDefault="000C483B" w:rsidP="00E328E5">
            <w:pPr>
              <w:rPr>
                <w:rFonts w:ascii="Book Antiqua" w:hAnsi="Book Antiqua"/>
                <w:sz w:val="22"/>
                <w:szCs w:val="22"/>
              </w:rPr>
            </w:pPr>
          </w:p>
        </w:tc>
      </w:tr>
      <w:tr w:rsidR="00CE5BAD" w:rsidRPr="00401E57" w14:paraId="52AAC73F" w14:textId="77777777" w:rsidTr="002B5FF1">
        <w:tc>
          <w:tcPr>
            <w:tcW w:w="1240" w:type="dxa"/>
          </w:tcPr>
          <w:p w14:paraId="52788885" w14:textId="1E627B84" w:rsidR="00CE5BAD" w:rsidRPr="00401E57" w:rsidRDefault="000C64FA" w:rsidP="007C753D">
            <w:pPr>
              <w:jc w:val="center"/>
              <w:rPr>
                <w:rFonts w:ascii="Book Antiqua" w:hAnsi="Book Antiqua"/>
                <w:sz w:val="20"/>
                <w:szCs w:val="20"/>
              </w:rPr>
            </w:pPr>
            <w:r>
              <w:rPr>
                <w:rFonts w:ascii="Book Antiqua" w:hAnsi="Book Antiqua"/>
                <w:sz w:val="20"/>
                <w:szCs w:val="20"/>
              </w:rPr>
              <w:t>31</w:t>
            </w:r>
            <w:r w:rsidR="00CE5BAD" w:rsidRPr="00401E57">
              <w:rPr>
                <w:rFonts w:ascii="Book Antiqua" w:hAnsi="Book Antiqua"/>
                <w:sz w:val="20"/>
                <w:szCs w:val="20"/>
              </w:rPr>
              <w:t>/2</w:t>
            </w:r>
            <w:r w:rsidR="00B10F6B" w:rsidRPr="00401E57">
              <w:rPr>
                <w:rFonts w:ascii="Book Antiqua" w:hAnsi="Book Antiqua"/>
                <w:sz w:val="20"/>
                <w:szCs w:val="20"/>
              </w:rPr>
              <w:t>2</w:t>
            </w:r>
            <w:r w:rsidR="00CE5BAD" w:rsidRPr="00401E57">
              <w:rPr>
                <w:rFonts w:ascii="Book Antiqua" w:hAnsi="Book Antiqua"/>
                <w:sz w:val="20"/>
                <w:szCs w:val="20"/>
              </w:rPr>
              <w:t>-2</w:t>
            </w:r>
            <w:r w:rsidR="00B10F6B" w:rsidRPr="00401E57">
              <w:rPr>
                <w:rFonts w:ascii="Book Antiqua" w:hAnsi="Book Antiqua"/>
                <w:sz w:val="20"/>
                <w:szCs w:val="20"/>
              </w:rPr>
              <w:t>3</w:t>
            </w:r>
          </w:p>
        </w:tc>
        <w:tc>
          <w:tcPr>
            <w:tcW w:w="6079" w:type="dxa"/>
          </w:tcPr>
          <w:p w14:paraId="14D6208E" w14:textId="77777777" w:rsidR="000C64FA" w:rsidRPr="000C64FA" w:rsidRDefault="000C64FA" w:rsidP="000C64FA">
            <w:pPr>
              <w:rPr>
                <w:rFonts w:ascii="Book Antiqua" w:hAnsi="Book Antiqua"/>
                <w:b/>
                <w:bCs/>
                <w:sz w:val="22"/>
                <w:szCs w:val="22"/>
              </w:rPr>
            </w:pPr>
            <w:r w:rsidRPr="000C64FA">
              <w:rPr>
                <w:rFonts w:ascii="Book Antiqua" w:hAnsi="Book Antiqua"/>
                <w:b/>
                <w:bCs/>
                <w:sz w:val="22"/>
                <w:szCs w:val="22"/>
              </w:rPr>
              <w:t xml:space="preserve">Cambridge </w:t>
            </w:r>
            <w:proofErr w:type="gramStart"/>
            <w:r w:rsidRPr="000C64FA">
              <w:rPr>
                <w:rFonts w:ascii="Book Antiqua" w:hAnsi="Book Antiqua"/>
                <w:b/>
                <w:bCs/>
                <w:sz w:val="22"/>
                <w:szCs w:val="22"/>
              </w:rPr>
              <w:t>Waste Water</w:t>
            </w:r>
            <w:proofErr w:type="gramEnd"/>
            <w:r w:rsidRPr="000C64FA">
              <w:rPr>
                <w:rFonts w:ascii="Book Antiqua" w:hAnsi="Book Antiqua"/>
                <w:b/>
                <w:bCs/>
                <w:sz w:val="22"/>
                <w:szCs w:val="22"/>
              </w:rPr>
              <w:t xml:space="preserve"> Treatment Plant Relocation Project - Section 42 Targeted Consultation.</w:t>
            </w:r>
          </w:p>
          <w:p w14:paraId="75AB93DE" w14:textId="6E8EE207" w:rsidR="000C64FA" w:rsidRPr="000C64FA" w:rsidRDefault="000C64FA" w:rsidP="000C64FA">
            <w:pPr>
              <w:rPr>
                <w:rFonts w:ascii="Book Antiqua" w:hAnsi="Book Antiqua"/>
                <w:sz w:val="22"/>
                <w:szCs w:val="22"/>
              </w:rPr>
            </w:pPr>
            <w:r w:rsidRPr="000C64FA">
              <w:rPr>
                <w:rFonts w:ascii="Book Antiqua" w:hAnsi="Book Antiqua"/>
                <w:b/>
                <w:bCs/>
                <w:sz w:val="22"/>
                <w:szCs w:val="22"/>
              </w:rPr>
              <w:t>•</w:t>
            </w:r>
            <w:r w:rsidRPr="000C64FA">
              <w:rPr>
                <w:rFonts w:ascii="Book Antiqua" w:hAnsi="Book Antiqua"/>
                <w:b/>
                <w:bCs/>
                <w:sz w:val="22"/>
                <w:szCs w:val="22"/>
              </w:rPr>
              <w:tab/>
            </w:r>
            <w:r w:rsidRPr="000C64FA">
              <w:rPr>
                <w:rFonts w:ascii="Book Antiqua" w:hAnsi="Book Antiqua"/>
                <w:sz w:val="22"/>
                <w:szCs w:val="22"/>
              </w:rPr>
              <w:t>Cllr Balm</w:t>
            </w:r>
            <w:r w:rsidRPr="000C64FA">
              <w:rPr>
                <w:rFonts w:ascii="Book Antiqua" w:hAnsi="Book Antiqua"/>
                <w:sz w:val="22"/>
                <w:szCs w:val="22"/>
              </w:rPr>
              <w:t xml:space="preserve"> to send response from clerk email to info@cwwtpr.com</w:t>
            </w:r>
          </w:p>
          <w:p w14:paraId="525492E6" w14:textId="77777777" w:rsidR="000C64FA" w:rsidRPr="000C64FA" w:rsidRDefault="000C64FA" w:rsidP="000C64FA">
            <w:pPr>
              <w:rPr>
                <w:rFonts w:ascii="Book Antiqua" w:hAnsi="Book Antiqua"/>
                <w:b/>
                <w:bCs/>
                <w:sz w:val="22"/>
                <w:szCs w:val="22"/>
              </w:rPr>
            </w:pPr>
            <w:r w:rsidRPr="000C64FA">
              <w:rPr>
                <w:rFonts w:ascii="Book Antiqua" w:hAnsi="Book Antiqua"/>
                <w:b/>
                <w:bCs/>
                <w:sz w:val="22"/>
                <w:szCs w:val="22"/>
              </w:rPr>
              <w:t xml:space="preserve">And CWWTPR - EIA Scoping Opinion Request for the new </w:t>
            </w:r>
            <w:proofErr w:type="spellStart"/>
            <w:r w:rsidRPr="000C64FA">
              <w:rPr>
                <w:rFonts w:ascii="Book Antiqua" w:hAnsi="Book Antiqua"/>
                <w:b/>
                <w:bCs/>
                <w:sz w:val="22"/>
                <w:szCs w:val="22"/>
              </w:rPr>
              <w:t>Waterbeach</w:t>
            </w:r>
            <w:proofErr w:type="spellEnd"/>
            <w:r w:rsidRPr="000C64FA">
              <w:rPr>
                <w:rFonts w:ascii="Book Antiqua" w:hAnsi="Book Antiqua"/>
                <w:b/>
                <w:bCs/>
                <w:sz w:val="22"/>
                <w:szCs w:val="22"/>
              </w:rPr>
              <w:t xml:space="preserve"> pipeline.</w:t>
            </w:r>
          </w:p>
          <w:p w14:paraId="751A3506" w14:textId="723E5611" w:rsidR="009C489F" w:rsidRPr="00401E57" w:rsidRDefault="000C64FA" w:rsidP="000C64FA">
            <w:pPr>
              <w:rPr>
                <w:rFonts w:ascii="Book Antiqua" w:hAnsi="Book Antiqua"/>
                <w:b/>
                <w:bCs/>
                <w:sz w:val="22"/>
                <w:szCs w:val="22"/>
              </w:rPr>
            </w:pPr>
            <w:r w:rsidRPr="000C64FA">
              <w:rPr>
                <w:rFonts w:ascii="Book Antiqua" w:hAnsi="Book Antiqua"/>
                <w:b/>
                <w:bCs/>
                <w:sz w:val="22"/>
                <w:szCs w:val="22"/>
              </w:rPr>
              <w:t>•</w:t>
            </w:r>
            <w:r w:rsidRPr="000C64FA">
              <w:rPr>
                <w:rFonts w:ascii="Book Antiqua" w:hAnsi="Book Antiqua"/>
                <w:sz w:val="22"/>
                <w:szCs w:val="22"/>
              </w:rPr>
              <w:t>Draft letter by Cllr Martin</w:t>
            </w:r>
            <w:r w:rsidRPr="000C64FA">
              <w:rPr>
                <w:rFonts w:ascii="Book Antiqua" w:hAnsi="Book Antiqua"/>
                <w:sz w:val="22"/>
                <w:szCs w:val="22"/>
              </w:rPr>
              <w:t xml:space="preserve"> accepted by the PC. Will be sent to </w:t>
            </w:r>
            <w:proofErr w:type="spellStart"/>
            <w:r w:rsidRPr="000C64FA">
              <w:rPr>
                <w:rFonts w:ascii="Book Antiqua" w:hAnsi="Book Antiqua"/>
                <w:sz w:val="22"/>
                <w:szCs w:val="22"/>
              </w:rPr>
              <w:t>Cambridgeshire</w:t>
            </w:r>
            <w:proofErr w:type="spellEnd"/>
            <w:r w:rsidRPr="000C64FA">
              <w:rPr>
                <w:rFonts w:ascii="Book Antiqua" w:hAnsi="Book Antiqua"/>
                <w:sz w:val="22"/>
                <w:szCs w:val="22"/>
              </w:rPr>
              <w:t xml:space="preserve"> County Council with Anna </w:t>
            </w:r>
            <w:proofErr w:type="spellStart"/>
            <w:r w:rsidRPr="000C64FA">
              <w:rPr>
                <w:rFonts w:ascii="Book Antiqua" w:hAnsi="Book Antiqua"/>
                <w:sz w:val="22"/>
                <w:szCs w:val="22"/>
              </w:rPr>
              <w:t>Bradnam</w:t>
            </w:r>
            <w:proofErr w:type="spellEnd"/>
            <w:r w:rsidRPr="000C64FA">
              <w:rPr>
                <w:rFonts w:ascii="Book Antiqua" w:hAnsi="Book Antiqua"/>
                <w:sz w:val="22"/>
                <w:szCs w:val="22"/>
              </w:rPr>
              <w:t xml:space="preserve"> in copy.</w:t>
            </w:r>
          </w:p>
        </w:tc>
        <w:tc>
          <w:tcPr>
            <w:tcW w:w="1440" w:type="dxa"/>
          </w:tcPr>
          <w:p w14:paraId="097117CD" w14:textId="77777777" w:rsidR="00CE5BAD" w:rsidRPr="00401E57" w:rsidRDefault="00CE5BAD" w:rsidP="00401440">
            <w:pPr>
              <w:rPr>
                <w:rFonts w:ascii="Book Antiqua" w:hAnsi="Book Antiqua"/>
                <w:sz w:val="22"/>
                <w:szCs w:val="22"/>
              </w:rPr>
            </w:pPr>
          </w:p>
        </w:tc>
      </w:tr>
      <w:tr w:rsidR="00377AD6" w:rsidRPr="00401E57" w14:paraId="5D2530E1" w14:textId="77777777" w:rsidTr="002B5FF1">
        <w:tc>
          <w:tcPr>
            <w:tcW w:w="1240" w:type="dxa"/>
          </w:tcPr>
          <w:p w14:paraId="7024908D" w14:textId="6E381298" w:rsidR="00377AD6" w:rsidRPr="00401E57" w:rsidRDefault="000C64FA" w:rsidP="007C753D">
            <w:pPr>
              <w:jc w:val="center"/>
              <w:rPr>
                <w:rFonts w:ascii="Book Antiqua" w:hAnsi="Book Antiqua"/>
                <w:sz w:val="20"/>
                <w:szCs w:val="20"/>
              </w:rPr>
            </w:pPr>
            <w:r>
              <w:rPr>
                <w:rFonts w:ascii="Book Antiqua" w:hAnsi="Book Antiqua"/>
                <w:sz w:val="20"/>
                <w:szCs w:val="20"/>
              </w:rPr>
              <w:t>32</w:t>
            </w:r>
            <w:r w:rsidR="00377AD6" w:rsidRPr="00401E57">
              <w:rPr>
                <w:rFonts w:ascii="Book Antiqua" w:hAnsi="Book Antiqua"/>
                <w:sz w:val="20"/>
                <w:szCs w:val="20"/>
              </w:rPr>
              <w:t>/22-23</w:t>
            </w:r>
          </w:p>
        </w:tc>
        <w:tc>
          <w:tcPr>
            <w:tcW w:w="6079" w:type="dxa"/>
          </w:tcPr>
          <w:p w14:paraId="3B4D414A" w14:textId="77777777" w:rsidR="00D0304F" w:rsidRDefault="000C64FA" w:rsidP="000C64FA">
            <w:pPr>
              <w:rPr>
                <w:rFonts w:ascii="Book Antiqua" w:hAnsi="Book Antiqua"/>
                <w:b/>
                <w:bCs/>
                <w:sz w:val="22"/>
                <w:szCs w:val="22"/>
              </w:rPr>
            </w:pPr>
            <w:r>
              <w:rPr>
                <w:rFonts w:ascii="Book Antiqua" w:hAnsi="Book Antiqua"/>
                <w:b/>
                <w:bCs/>
                <w:sz w:val="22"/>
                <w:szCs w:val="22"/>
              </w:rPr>
              <w:t>Village Hero Award</w:t>
            </w:r>
          </w:p>
          <w:p w14:paraId="544481F2" w14:textId="77777777" w:rsidR="000C64FA" w:rsidRDefault="000C64FA" w:rsidP="000C64FA">
            <w:pPr>
              <w:rPr>
                <w:rFonts w:ascii="Book Antiqua" w:hAnsi="Book Antiqua"/>
                <w:b/>
                <w:bCs/>
                <w:sz w:val="22"/>
                <w:szCs w:val="22"/>
              </w:rPr>
            </w:pPr>
          </w:p>
          <w:p w14:paraId="3D661272" w14:textId="594CEF54" w:rsidR="000C64FA" w:rsidRPr="000C64FA" w:rsidRDefault="000C64FA" w:rsidP="000C64FA">
            <w:pPr>
              <w:rPr>
                <w:rFonts w:ascii="Book Antiqua" w:hAnsi="Book Antiqua"/>
                <w:sz w:val="22"/>
                <w:szCs w:val="22"/>
              </w:rPr>
            </w:pPr>
            <w:r w:rsidRPr="000C64FA">
              <w:rPr>
                <w:rFonts w:ascii="Book Antiqua" w:hAnsi="Book Antiqua"/>
                <w:sz w:val="22"/>
                <w:szCs w:val="22"/>
              </w:rPr>
              <w:t>Cllr Balm</w:t>
            </w:r>
            <w:r w:rsidRPr="000C64FA">
              <w:rPr>
                <w:rFonts w:ascii="Book Antiqua" w:hAnsi="Book Antiqua"/>
                <w:sz w:val="22"/>
                <w:szCs w:val="22"/>
              </w:rPr>
              <w:t xml:space="preserve"> proposed the Village Hero (name to be kept of</w:t>
            </w:r>
            <w:r w:rsidR="00C60354">
              <w:rPr>
                <w:rFonts w:ascii="Book Antiqua" w:hAnsi="Book Antiqua"/>
                <w:sz w:val="22"/>
                <w:szCs w:val="22"/>
              </w:rPr>
              <w:t xml:space="preserve">f </w:t>
            </w:r>
            <w:r w:rsidRPr="000C64FA">
              <w:rPr>
                <w:rFonts w:ascii="Book Antiqua" w:hAnsi="Book Antiqua"/>
                <w:sz w:val="22"/>
                <w:szCs w:val="22"/>
              </w:rPr>
              <w:t>these minutes to keep this a surprise)</w:t>
            </w:r>
            <w:r w:rsidRPr="000C64FA">
              <w:rPr>
                <w:rFonts w:ascii="Book Antiqua" w:hAnsi="Book Antiqua"/>
                <w:sz w:val="22"/>
                <w:szCs w:val="22"/>
              </w:rPr>
              <w:t>, seconded by Cllr Pleasants</w:t>
            </w:r>
          </w:p>
          <w:p w14:paraId="2745B725" w14:textId="63A9CA96" w:rsidR="000C64FA" w:rsidRPr="000C64FA" w:rsidRDefault="000C64FA" w:rsidP="000C64FA">
            <w:pPr>
              <w:rPr>
                <w:rFonts w:ascii="Book Antiqua" w:hAnsi="Book Antiqua"/>
                <w:sz w:val="22"/>
                <w:szCs w:val="22"/>
              </w:rPr>
            </w:pPr>
            <w:r w:rsidRPr="000C64FA">
              <w:rPr>
                <w:rFonts w:ascii="Book Antiqua" w:hAnsi="Book Antiqua"/>
                <w:sz w:val="22"/>
                <w:szCs w:val="22"/>
              </w:rPr>
              <w:t xml:space="preserve">As a gift </w:t>
            </w:r>
            <w:r w:rsidRPr="000C64FA">
              <w:rPr>
                <w:rFonts w:ascii="Book Antiqua" w:hAnsi="Book Antiqua"/>
                <w:sz w:val="22"/>
                <w:szCs w:val="22"/>
              </w:rPr>
              <w:t>to the recipient of the award it was</w:t>
            </w:r>
            <w:r w:rsidRPr="000C64FA">
              <w:rPr>
                <w:rFonts w:ascii="Book Antiqua" w:hAnsi="Book Antiqua"/>
                <w:sz w:val="22"/>
                <w:szCs w:val="22"/>
              </w:rPr>
              <w:t xml:space="preserve"> agreed </w:t>
            </w:r>
            <w:r w:rsidRPr="000C64FA">
              <w:rPr>
                <w:rFonts w:ascii="Book Antiqua" w:hAnsi="Book Antiqua"/>
                <w:sz w:val="22"/>
                <w:szCs w:val="22"/>
              </w:rPr>
              <w:t xml:space="preserve">to purchase </w:t>
            </w:r>
            <w:r w:rsidRPr="000C64FA">
              <w:rPr>
                <w:rFonts w:ascii="Book Antiqua" w:hAnsi="Book Antiqua"/>
                <w:sz w:val="22"/>
                <w:szCs w:val="22"/>
              </w:rPr>
              <w:t xml:space="preserve">a </w:t>
            </w:r>
            <w:proofErr w:type="spellStart"/>
            <w:r w:rsidRPr="000C64FA">
              <w:rPr>
                <w:rFonts w:ascii="Book Antiqua" w:hAnsi="Book Antiqua"/>
                <w:sz w:val="22"/>
                <w:szCs w:val="22"/>
              </w:rPr>
              <w:t>Scotsdales</w:t>
            </w:r>
            <w:proofErr w:type="spellEnd"/>
            <w:r w:rsidRPr="000C64FA">
              <w:rPr>
                <w:rFonts w:ascii="Book Antiqua" w:hAnsi="Book Antiqua"/>
                <w:sz w:val="22"/>
                <w:szCs w:val="22"/>
              </w:rPr>
              <w:t xml:space="preserve"> voucher for the value of £25.</w:t>
            </w:r>
          </w:p>
          <w:p w14:paraId="45CA6357" w14:textId="571A4E96" w:rsidR="000C64FA" w:rsidRPr="00401E57" w:rsidRDefault="000C64FA" w:rsidP="000C64FA">
            <w:pPr>
              <w:rPr>
                <w:rFonts w:ascii="Book Antiqua" w:hAnsi="Book Antiqua"/>
                <w:b/>
                <w:bCs/>
                <w:sz w:val="22"/>
                <w:szCs w:val="22"/>
              </w:rPr>
            </w:pPr>
          </w:p>
        </w:tc>
        <w:tc>
          <w:tcPr>
            <w:tcW w:w="1440" w:type="dxa"/>
          </w:tcPr>
          <w:p w14:paraId="0051CCA9" w14:textId="77777777" w:rsidR="00377AD6" w:rsidRPr="00401E57" w:rsidRDefault="00377AD6" w:rsidP="00401440">
            <w:pPr>
              <w:rPr>
                <w:rFonts w:ascii="Book Antiqua" w:hAnsi="Book Antiqua"/>
                <w:sz w:val="22"/>
                <w:szCs w:val="22"/>
              </w:rPr>
            </w:pPr>
          </w:p>
        </w:tc>
      </w:tr>
      <w:tr w:rsidR="00377AD6" w:rsidRPr="00401E57" w14:paraId="37C851F4" w14:textId="77777777" w:rsidTr="002B5FF1">
        <w:tc>
          <w:tcPr>
            <w:tcW w:w="1240" w:type="dxa"/>
          </w:tcPr>
          <w:p w14:paraId="7E76987A" w14:textId="204DD47B" w:rsidR="00377AD6" w:rsidRPr="00401E57" w:rsidRDefault="000C64FA" w:rsidP="007C753D">
            <w:pPr>
              <w:jc w:val="center"/>
              <w:rPr>
                <w:rFonts w:ascii="Book Antiqua" w:hAnsi="Book Antiqua"/>
                <w:sz w:val="20"/>
                <w:szCs w:val="20"/>
              </w:rPr>
            </w:pPr>
            <w:r>
              <w:rPr>
                <w:rFonts w:ascii="Book Antiqua" w:hAnsi="Book Antiqua"/>
                <w:sz w:val="20"/>
                <w:szCs w:val="20"/>
              </w:rPr>
              <w:t>33</w:t>
            </w:r>
            <w:r w:rsidR="00377AD6" w:rsidRPr="00401E57">
              <w:rPr>
                <w:rFonts w:ascii="Book Antiqua" w:hAnsi="Book Antiqua"/>
                <w:sz w:val="20"/>
                <w:szCs w:val="20"/>
              </w:rPr>
              <w:t>/22-23</w:t>
            </w:r>
          </w:p>
        </w:tc>
        <w:tc>
          <w:tcPr>
            <w:tcW w:w="6079" w:type="dxa"/>
          </w:tcPr>
          <w:p w14:paraId="1CA3B26E" w14:textId="77777777" w:rsidR="00C60354" w:rsidRPr="00C60354" w:rsidRDefault="00C60354" w:rsidP="00C60354">
            <w:pPr>
              <w:rPr>
                <w:rFonts w:ascii="Book Antiqua" w:hAnsi="Book Antiqua"/>
                <w:b/>
                <w:bCs/>
                <w:sz w:val="22"/>
                <w:szCs w:val="22"/>
              </w:rPr>
            </w:pPr>
            <w:r w:rsidRPr="00C60354">
              <w:rPr>
                <w:rFonts w:ascii="Book Antiqua" w:hAnsi="Book Antiqua"/>
                <w:b/>
                <w:bCs/>
                <w:sz w:val="22"/>
                <w:szCs w:val="22"/>
              </w:rPr>
              <w:t>Proposal: Detached double garage to front following the removal of the existing enclosure.</w:t>
            </w:r>
          </w:p>
          <w:p w14:paraId="4F00E174" w14:textId="77777777" w:rsidR="00C60354" w:rsidRPr="00C60354" w:rsidRDefault="00C60354" w:rsidP="00C60354">
            <w:pPr>
              <w:rPr>
                <w:rFonts w:ascii="Book Antiqua" w:hAnsi="Book Antiqua"/>
                <w:b/>
                <w:bCs/>
                <w:sz w:val="22"/>
                <w:szCs w:val="22"/>
              </w:rPr>
            </w:pPr>
            <w:r w:rsidRPr="00C60354">
              <w:rPr>
                <w:rFonts w:ascii="Book Antiqua" w:hAnsi="Book Antiqua"/>
                <w:b/>
                <w:bCs/>
                <w:sz w:val="22"/>
                <w:szCs w:val="22"/>
              </w:rPr>
              <w:t xml:space="preserve">Site address: Riverside Cottages </w:t>
            </w:r>
            <w:proofErr w:type="spellStart"/>
            <w:r w:rsidRPr="00C60354">
              <w:rPr>
                <w:rFonts w:ascii="Book Antiqua" w:hAnsi="Book Antiqua"/>
                <w:b/>
                <w:bCs/>
                <w:sz w:val="22"/>
                <w:szCs w:val="22"/>
              </w:rPr>
              <w:t>Clayhithe</w:t>
            </w:r>
            <w:proofErr w:type="spellEnd"/>
            <w:r w:rsidRPr="00C60354">
              <w:rPr>
                <w:rFonts w:ascii="Book Antiqua" w:hAnsi="Book Antiqua"/>
                <w:b/>
                <w:bCs/>
                <w:sz w:val="22"/>
                <w:szCs w:val="22"/>
              </w:rPr>
              <w:t xml:space="preserve"> Road Horningsea</w:t>
            </w:r>
          </w:p>
          <w:p w14:paraId="6FD60185" w14:textId="77777777" w:rsidR="00C60354" w:rsidRPr="00C60354" w:rsidRDefault="00C60354" w:rsidP="00C60354">
            <w:pPr>
              <w:rPr>
                <w:rFonts w:ascii="Book Antiqua" w:hAnsi="Book Antiqua"/>
                <w:b/>
                <w:bCs/>
                <w:sz w:val="22"/>
                <w:szCs w:val="22"/>
              </w:rPr>
            </w:pPr>
            <w:r w:rsidRPr="00C60354">
              <w:rPr>
                <w:rFonts w:ascii="Book Antiqua" w:hAnsi="Book Antiqua"/>
                <w:b/>
                <w:bCs/>
                <w:sz w:val="22"/>
                <w:szCs w:val="22"/>
              </w:rPr>
              <w:t>Reference: 22/02943/HFUL</w:t>
            </w:r>
          </w:p>
          <w:p w14:paraId="242B5846" w14:textId="77777777" w:rsidR="00D0304F" w:rsidRDefault="00D0304F" w:rsidP="00C60354">
            <w:pPr>
              <w:rPr>
                <w:rFonts w:ascii="Book Antiqua" w:hAnsi="Book Antiqua"/>
                <w:sz w:val="22"/>
                <w:szCs w:val="22"/>
              </w:rPr>
            </w:pPr>
          </w:p>
          <w:p w14:paraId="26C476EF" w14:textId="7D9373EA" w:rsidR="00C60354" w:rsidRPr="00401E57" w:rsidRDefault="00C60354" w:rsidP="00C60354">
            <w:pPr>
              <w:rPr>
                <w:rFonts w:ascii="Book Antiqua" w:hAnsi="Book Antiqua"/>
                <w:sz w:val="22"/>
                <w:szCs w:val="22"/>
              </w:rPr>
            </w:pPr>
            <w:r>
              <w:rPr>
                <w:rFonts w:ascii="Book Antiqua" w:hAnsi="Book Antiqua"/>
                <w:sz w:val="22"/>
                <w:szCs w:val="22"/>
              </w:rPr>
              <w:t>Approved with no comments. Proposed by Cllr Balm, seconded by Cllr Pleasants.</w:t>
            </w:r>
          </w:p>
        </w:tc>
        <w:tc>
          <w:tcPr>
            <w:tcW w:w="1440" w:type="dxa"/>
          </w:tcPr>
          <w:p w14:paraId="5A1376FB" w14:textId="77777777" w:rsidR="00377AD6" w:rsidRPr="00401E57" w:rsidRDefault="00377AD6" w:rsidP="00401440">
            <w:pPr>
              <w:rPr>
                <w:rFonts w:ascii="Book Antiqua" w:hAnsi="Book Antiqua"/>
                <w:sz w:val="22"/>
                <w:szCs w:val="22"/>
              </w:rPr>
            </w:pPr>
          </w:p>
        </w:tc>
      </w:tr>
      <w:tr w:rsidR="00377AD6" w:rsidRPr="00401E57" w14:paraId="58FE5EC1" w14:textId="77777777" w:rsidTr="002B5FF1">
        <w:tc>
          <w:tcPr>
            <w:tcW w:w="1240" w:type="dxa"/>
          </w:tcPr>
          <w:p w14:paraId="7D830A18" w14:textId="30AC595B" w:rsidR="00377AD6" w:rsidRPr="00401E57" w:rsidRDefault="00C60354" w:rsidP="007C753D">
            <w:pPr>
              <w:jc w:val="center"/>
              <w:rPr>
                <w:rFonts w:ascii="Book Antiqua" w:hAnsi="Book Antiqua"/>
                <w:sz w:val="20"/>
                <w:szCs w:val="20"/>
              </w:rPr>
            </w:pPr>
            <w:r>
              <w:rPr>
                <w:rFonts w:ascii="Book Antiqua" w:hAnsi="Book Antiqua"/>
                <w:sz w:val="20"/>
                <w:szCs w:val="20"/>
              </w:rPr>
              <w:t>34</w:t>
            </w:r>
            <w:r w:rsidR="00377AD6" w:rsidRPr="00401E57">
              <w:rPr>
                <w:rFonts w:ascii="Book Antiqua" w:hAnsi="Book Antiqua"/>
                <w:sz w:val="20"/>
                <w:szCs w:val="20"/>
              </w:rPr>
              <w:t>/22-23</w:t>
            </w:r>
          </w:p>
        </w:tc>
        <w:tc>
          <w:tcPr>
            <w:tcW w:w="6079" w:type="dxa"/>
          </w:tcPr>
          <w:p w14:paraId="1E56271F" w14:textId="67AA9325" w:rsidR="00C60354" w:rsidRPr="00C60354" w:rsidRDefault="00C60354" w:rsidP="00C60354">
            <w:pPr>
              <w:ind w:right="-108"/>
              <w:rPr>
                <w:rFonts w:ascii="Book Antiqua" w:hAnsi="Book Antiqua"/>
                <w:b/>
                <w:bCs/>
                <w:sz w:val="22"/>
                <w:szCs w:val="22"/>
              </w:rPr>
            </w:pPr>
            <w:r w:rsidRPr="00C60354">
              <w:rPr>
                <w:rFonts w:ascii="Book Antiqua" w:hAnsi="Book Antiqua"/>
                <w:b/>
                <w:bCs/>
                <w:sz w:val="22"/>
                <w:szCs w:val="22"/>
              </w:rPr>
              <w:t>Emergency plan</w:t>
            </w:r>
          </w:p>
          <w:p w14:paraId="15DBE589" w14:textId="77777777" w:rsidR="00C60354" w:rsidRPr="00C60354" w:rsidRDefault="00C60354" w:rsidP="00C60354">
            <w:pPr>
              <w:ind w:right="-108"/>
              <w:rPr>
                <w:rFonts w:ascii="Book Antiqua" w:hAnsi="Book Antiqua"/>
                <w:b/>
                <w:bCs/>
                <w:sz w:val="20"/>
                <w:szCs w:val="20"/>
              </w:rPr>
            </w:pPr>
          </w:p>
          <w:p w14:paraId="6A279F29" w14:textId="224B154A" w:rsidR="00C60354" w:rsidRPr="00C60354" w:rsidRDefault="00C60354" w:rsidP="00C60354">
            <w:pPr>
              <w:ind w:right="-108"/>
              <w:rPr>
                <w:rFonts w:ascii="Book Antiqua" w:hAnsi="Book Antiqua"/>
                <w:color w:val="000000" w:themeColor="text1"/>
                <w:sz w:val="20"/>
                <w:szCs w:val="20"/>
                <w14:textOutline w14:w="0" w14:cap="flat" w14:cmpd="sng" w14:algn="ctr">
                  <w14:noFill/>
                  <w14:prstDash w14:val="solid"/>
                  <w14:round/>
                </w14:textOutline>
              </w:rPr>
            </w:pPr>
            <w:r w:rsidRPr="00C60354">
              <w:rPr>
                <w:rFonts w:ascii="Book Antiqua" w:hAnsi="Book Antiqua"/>
                <w:color w:val="000000" w:themeColor="text1"/>
                <w:sz w:val="20"/>
                <w:szCs w:val="20"/>
                <w14:textOutline w14:w="0" w14:cap="flat" w14:cmpd="sng" w14:algn="ctr">
                  <w14:noFill/>
                  <w14:prstDash w14:val="solid"/>
                  <w14:round/>
                </w14:textOutline>
              </w:rPr>
              <w:lastRenderedPageBreak/>
              <w:t xml:space="preserve">The plan will be reviewed and all </w:t>
            </w:r>
            <w:r w:rsidRPr="00C60354">
              <w:rPr>
                <w:rFonts w:ascii="Book Antiqua" w:hAnsi="Book Antiqua"/>
                <w:color w:val="000000" w:themeColor="text1"/>
                <w:sz w:val="20"/>
                <w:szCs w:val="20"/>
                <w14:textOutline w14:w="0" w14:cap="flat" w14:cmpd="sng" w14:algn="ctr">
                  <w14:noFill/>
                  <w14:prstDash w14:val="solid"/>
                  <w14:round/>
                </w14:textOutline>
              </w:rPr>
              <w:t>notes that have been made on the existing plan will be incorporated and a new plan will be submitted.</w:t>
            </w:r>
            <w:r w:rsidRPr="00C60354">
              <w:rPr>
                <w:rFonts w:ascii="Book Antiqua" w:hAnsi="Book Antiqua"/>
                <w:color w:val="000000" w:themeColor="text1"/>
                <w:sz w:val="20"/>
                <w:szCs w:val="20"/>
                <w14:textOutline w14:w="0" w14:cap="flat" w14:cmpd="sng" w14:algn="ctr">
                  <w14:noFill/>
                  <w14:prstDash w14:val="solid"/>
                  <w14:round/>
                </w14:textOutline>
              </w:rPr>
              <w:t xml:space="preserve"> Proposed by Cllr Balm, seconded by Cllr Pleasants</w:t>
            </w:r>
          </w:p>
          <w:p w14:paraId="2727457D" w14:textId="733C62F0" w:rsidR="00D0304F" w:rsidRPr="00401E57" w:rsidRDefault="00D0304F" w:rsidP="00C60354">
            <w:pPr>
              <w:rPr>
                <w:rFonts w:ascii="Book Antiqua" w:hAnsi="Book Antiqua"/>
                <w:b/>
                <w:bCs/>
                <w:sz w:val="22"/>
                <w:szCs w:val="22"/>
              </w:rPr>
            </w:pPr>
          </w:p>
        </w:tc>
        <w:tc>
          <w:tcPr>
            <w:tcW w:w="1440" w:type="dxa"/>
          </w:tcPr>
          <w:p w14:paraId="28A18F2C" w14:textId="77777777" w:rsidR="00377AD6" w:rsidRPr="00401E57" w:rsidRDefault="00377AD6" w:rsidP="00401440">
            <w:pPr>
              <w:rPr>
                <w:rFonts w:ascii="Book Antiqua" w:hAnsi="Book Antiqua"/>
                <w:sz w:val="22"/>
                <w:szCs w:val="22"/>
              </w:rPr>
            </w:pPr>
          </w:p>
        </w:tc>
      </w:tr>
      <w:tr w:rsidR="00377AD6" w:rsidRPr="00401E57" w14:paraId="476CEB49" w14:textId="77777777" w:rsidTr="002B5FF1">
        <w:tc>
          <w:tcPr>
            <w:tcW w:w="1240" w:type="dxa"/>
          </w:tcPr>
          <w:p w14:paraId="69A92EAC" w14:textId="045CF580" w:rsidR="00377AD6" w:rsidRPr="00401E57" w:rsidRDefault="00C60354" w:rsidP="007C753D">
            <w:pPr>
              <w:jc w:val="center"/>
              <w:rPr>
                <w:rFonts w:ascii="Book Antiqua" w:hAnsi="Book Antiqua"/>
                <w:sz w:val="20"/>
                <w:szCs w:val="20"/>
              </w:rPr>
            </w:pPr>
            <w:r>
              <w:rPr>
                <w:rFonts w:ascii="Book Antiqua" w:hAnsi="Book Antiqua"/>
                <w:sz w:val="20"/>
                <w:szCs w:val="20"/>
              </w:rPr>
              <w:t>3</w:t>
            </w:r>
            <w:r w:rsidR="008F071B" w:rsidRPr="00401E57">
              <w:rPr>
                <w:rFonts w:ascii="Book Antiqua" w:hAnsi="Book Antiqua"/>
                <w:sz w:val="20"/>
                <w:szCs w:val="20"/>
              </w:rPr>
              <w:t>5</w:t>
            </w:r>
            <w:r w:rsidR="00377AD6" w:rsidRPr="00401E57">
              <w:rPr>
                <w:rFonts w:ascii="Book Antiqua" w:hAnsi="Book Antiqua"/>
                <w:sz w:val="20"/>
                <w:szCs w:val="20"/>
              </w:rPr>
              <w:t>/22-23</w:t>
            </w:r>
          </w:p>
        </w:tc>
        <w:tc>
          <w:tcPr>
            <w:tcW w:w="6079" w:type="dxa"/>
          </w:tcPr>
          <w:p w14:paraId="3B9B20E9" w14:textId="77777777" w:rsidR="00754839" w:rsidRPr="00754839" w:rsidRDefault="00754839" w:rsidP="00754839">
            <w:pPr>
              <w:rPr>
                <w:rFonts w:ascii="Book Antiqua" w:hAnsi="Book Antiqua"/>
                <w:b/>
                <w:bCs/>
                <w:sz w:val="20"/>
                <w:szCs w:val="20"/>
              </w:rPr>
            </w:pPr>
            <w:r w:rsidRPr="00754839">
              <w:rPr>
                <w:rFonts w:ascii="Book Antiqua" w:hAnsi="Book Antiqua"/>
                <w:b/>
                <w:bCs/>
                <w:sz w:val="20"/>
                <w:szCs w:val="20"/>
              </w:rPr>
              <w:t>Greater Cambridge Local Plan - site information</w:t>
            </w:r>
          </w:p>
          <w:p w14:paraId="4F230BD9" w14:textId="77777777" w:rsidR="00754839" w:rsidRDefault="00754839" w:rsidP="00754839">
            <w:pPr>
              <w:rPr>
                <w:rFonts w:ascii="Book Antiqua" w:hAnsi="Book Antiqua"/>
                <w:sz w:val="20"/>
                <w:szCs w:val="20"/>
              </w:rPr>
            </w:pPr>
          </w:p>
          <w:p w14:paraId="477C8259" w14:textId="6787851B" w:rsidR="00BC6DB7" w:rsidRPr="00401E57" w:rsidRDefault="00754839" w:rsidP="00754839">
            <w:pPr>
              <w:rPr>
                <w:rFonts w:ascii="Book Antiqua" w:hAnsi="Book Antiqua"/>
                <w:sz w:val="20"/>
                <w:szCs w:val="20"/>
              </w:rPr>
            </w:pPr>
            <w:r>
              <w:rPr>
                <w:rFonts w:ascii="Book Antiqua" w:hAnsi="Book Antiqua"/>
                <w:sz w:val="20"/>
                <w:szCs w:val="20"/>
              </w:rPr>
              <w:t xml:space="preserve">One new site has been added in Horningsea at The Boundary, High </w:t>
            </w:r>
            <w:proofErr w:type="gramStart"/>
            <w:r>
              <w:rPr>
                <w:rFonts w:ascii="Book Antiqua" w:hAnsi="Book Antiqua"/>
                <w:sz w:val="20"/>
                <w:szCs w:val="20"/>
              </w:rPr>
              <w:t>Street, since</w:t>
            </w:r>
            <w:proofErr w:type="gramEnd"/>
            <w:r>
              <w:rPr>
                <w:rFonts w:ascii="Book Antiqua" w:hAnsi="Book Antiqua"/>
                <w:sz w:val="20"/>
                <w:szCs w:val="20"/>
              </w:rPr>
              <w:t xml:space="preserve"> the list of sites were published last year. </w:t>
            </w:r>
            <w:r w:rsidRPr="00754839">
              <w:rPr>
                <w:rFonts w:ascii="Book Antiqua" w:hAnsi="Book Antiqua"/>
                <w:sz w:val="20"/>
                <w:szCs w:val="20"/>
              </w:rPr>
              <w:t xml:space="preserve">The PC is in </w:t>
            </w:r>
            <w:proofErr w:type="spellStart"/>
            <w:r w:rsidRPr="00754839">
              <w:rPr>
                <w:rFonts w:ascii="Book Antiqua" w:hAnsi="Book Antiqua"/>
                <w:sz w:val="20"/>
                <w:szCs w:val="20"/>
              </w:rPr>
              <w:t>favour</w:t>
            </w:r>
            <w:proofErr w:type="spellEnd"/>
            <w:r w:rsidRPr="00754839">
              <w:rPr>
                <w:rFonts w:ascii="Book Antiqua" w:hAnsi="Book Antiqua"/>
                <w:sz w:val="20"/>
                <w:szCs w:val="20"/>
              </w:rPr>
              <w:t xml:space="preserve"> of infill planning for sites no bigger than 8 dwellings where there is a good mix of affordable housing and other residential development. This would of course have to be done in keeping with the village and the conservation area surrounding the proposed site. The PC also remarks that this site is currently not in the village envelope.</w:t>
            </w:r>
          </w:p>
          <w:p w14:paraId="7B2ADDEE" w14:textId="77777777" w:rsidR="00BC6DB7" w:rsidRPr="00401E57" w:rsidRDefault="00BC6DB7" w:rsidP="008F071B">
            <w:pPr>
              <w:rPr>
                <w:rFonts w:ascii="Book Antiqua" w:hAnsi="Book Antiqua"/>
                <w:b/>
                <w:bCs/>
                <w:sz w:val="22"/>
                <w:szCs w:val="22"/>
              </w:rPr>
            </w:pPr>
          </w:p>
          <w:p w14:paraId="5D552C92" w14:textId="77777777" w:rsidR="00774F1D" w:rsidRPr="00401E57" w:rsidRDefault="00774F1D" w:rsidP="00377AD6">
            <w:pPr>
              <w:rPr>
                <w:rFonts w:ascii="Book Antiqua" w:hAnsi="Book Antiqua"/>
                <w:b/>
                <w:bCs/>
                <w:sz w:val="22"/>
                <w:szCs w:val="22"/>
              </w:rPr>
            </w:pPr>
          </w:p>
          <w:p w14:paraId="1A70653D" w14:textId="3FC0AA61" w:rsidR="00774F1D" w:rsidRPr="00401E57" w:rsidRDefault="00774F1D" w:rsidP="00377AD6">
            <w:pPr>
              <w:rPr>
                <w:rFonts w:ascii="Book Antiqua" w:hAnsi="Book Antiqua"/>
                <w:b/>
                <w:bCs/>
                <w:sz w:val="22"/>
                <w:szCs w:val="22"/>
              </w:rPr>
            </w:pPr>
          </w:p>
        </w:tc>
        <w:tc>
          <w:tcPr>
            <w:tcW w:w="1440" w:type="dxa"/>
          </w:tcPr>
          <w:p w14:paraId="64E88616" w14:textId="77777777" w:rsidR="00377AD6" w:rsidRPr="00401E57" w:rsidRDefault="00377AD6" w:rsidP="00401440">
            <w:pPr>
              <w:rPr>
                <w:rFonts w:ascii="Book Antiqua" w:hAnsi="Book Antiqua"/>
                <w:sz w:val="22"/>
                <w:szCs w:val="22"/>
              </w:rPr>
            </w:pPr>
          </w:p>
        </w:tc>
      </w:tr>
      <w:tr w:rsidR="00AF706D" w:rsidRPr="00401E57" w14:paraId="136F4609" w14:textId="77777777" w:rsidTr="002B5FF1">
        <w:tc>
          <w:tcPr>
            <w:tcW w:w="1240" w:type="dxa"/>
          </w:tcPr>
          <w:p w14:paraId="3F45D515" w14:textId="37CF62EA" w:rsidR="005710AB" w:rsidRPr="00401E57" w:rsidRDefault="005710AB" w:rsidP="007D44CF">
            <w:pPr>
              <w:rPr>
                <w:rFonts w:ascii="Book Antiqua" w:hAnsi="Book Antiqua"/>
                <w:sz w:val="20"/>
                <w:szCs w:val="20"/>
              </w:rPr>
            </w:pPr>
          </w:p>
        </w:tc>
        <w:tc>
          <w:tcPr>
            <w:tcW w:w="6079" w:type="dxa"/>
          </w:tcPr>
          <w:p w14:paraId="7C6ACBFD" w14:textId="2CBF1D06" w:rsidR="00657E9A" w:rsidRPr="00401E57" w:rsidRDefault="00B10F6B" w:rsidP="0023406A">
            <w:pPr>
              <w:rPr>
                <w:rFonts w:ascii="Book Antiqua" w:hAnsi="Book Antiqua"/>
                <w:b/>
                <w:bCs/>
                <w:sz w:val="22"/>
                <w:szCs w:val="22"/>
              </w:rPr>
            </w:pPr>
            <w:r w:rsidRPr="00401E57">
              <w:rPr>
                <w:rFonts w:ascii="Book Antiqua" w:hAnsi="Book Antiqua"/>
                <w:b/>
                <w:bCs/>
                <w:sz w:val="22"/>
                <w:szCs w:val="22"/>
              </w:rPr>
              <w:t xml:space="preserve">Next </w:t>
            </w:r>
            <w:r w:rsidR="007D44CF" w:rsidRPr="00401E57">
              <w:rPr>
                <w:rFonts w:ascii="Book Antiqua" w:hAnsi="Book Antiqua"/>
                <w:b/>
                <w:bCs/>
                <w:sz w:val="22"/>
                <w:szCs w:val="22"/>
              </w:rPr>
              <w:t>meeting to be held on 2</w:t>
            </w:r>
            <w:r w:rsidR="00401E57" w:rsidRPr="00401E57">
              <w:rPr>
                <w:rFonts w:ascii="Book Antiqua" w:hAnsi="Book Antiqua"/>
                <w:b/>
                <w:bCs/>
                <w:sz w:val="22"/>
                <w:szCs w:val="22"/>
              </w:rPr>
              <w:t>8</w:t>
            </w:r>
            <w:r w:rsidR="00401E57" w:rsidRPr="00401E57">
              <w:rPr>
                <w:rFonts w:ascii="Book Antiqua" w:hAnsi="Book Antiqua"/>
                <w:b/>
                <w:bCs/>
                <w:sz w:val="22"/>
                <w:szCs w:val="22"/>
                <w:vertAlign w:val="superscript"/>
              </w:rPr>
              <w:t>th</w:t>
            </w:r>
            <w:r w:rsidR="00401E57" w:rsidRPr="00401E57">
              <w:rPr>
                <w:rFonts w:ascii="Book Antiqua" w:hAnsi="Book Antiqua"/>
                <w:b/>
                <w:bCs/>
                <w:sz w:val="22"/>
                <w:szCs w:val="22"/>
              </w:rPr>
              <w:t xml:space="preserve"> September 2022</w:t>
            </w:r>
          </w:p>
          <w:p w14:paraId="3AC94C17" w14:textId="5778F12F" w:rsidR="00401E57" w:rsidRPr="00401E57" w:rsidRDefault="00401E57" w:rsidP="0023406A">
            <w:pPr>
              <w:rPr>
                <w:rFonts w:ascii="Book Antiqua" w:hAnsi="Book Antiqua"/>
                <w:b/>
                <w:bCs/>
                <w:sz w:val="22"/>
                <w:szCs w:val="22"/>
              </w:rPr>
            </w:pPr>
          </w:p>
          <w:p w14:paraId="55C98851" w14:textId="2F7F6903" w:rsidR="00401E57" w:rsidRPr="00401E57" w:rsidRDefault="00401E57" w:rsidP="0023406A">
            <w:pPr>
              <w:rPr>
                <w:rFonts w:ascii="Book Antiqua" w:hAnsi="Book Antiqua"/>
                <w:b/>
                <w:bCs/>
                <w:sz w:val="22"/>
                <w:szCs w:val="22"/>
              </w:rPr>
            </w:pPr>
          </w:p>
          <w:p w14:paraId="27ECB39C" w14:textId="77777777" w:rsidR="00401E57" w:rsidRPr="00401E57" w:rsidRDefault="00401E57" w:rsidP="00401E57">
            <w:pPr>
              <w:widowControl w:val="0"/>
              <w:overflowPunct w:val="0"/>
              <w:autoSpaceDE w:val="0"/>
              <w:autoSpaceDN w:val="0"/>
              <w:adjustRightInd w:val="0"/>
              <w:spacing w:line="260" w:lineRule="exact"/>
              <w:textAlignment w:val="baseline"/>
              <w:rPr>
                <w:rFonts w:ascii="Book Antiqua" w:hAnsi="Book Antiqua"/>
                <w:sz w:val="20"/>
                <w:szCs w:val="20"/>
              </w:rPr>
            </w:pPr>
            <w:r w:rsidRPr="00401E57">
              <w:rPr>
                <w:rFonts w:ascii="Book Antiqua" w:hAnsi="Book Antiqua"/>
                <w:sz w:val="20"/>
                <w:szCs w:val="20"/>
              </w:rPr>
              <w:t>Items for the next agenda:</w:t>
            </w:r>
          </w:p>
          <w:p w14:paraId="4A86F4E0" w14:textId="77777777" w:rsidR="00754839" w:rsidRPr="00754839" w:rsidRDefault="00754839" w:rsidP="00754839">
            <w:pPr>
              <w:pStyle w:val="ListParagraph"/>
              <w:numPr>
                <w:ilvl w:val="0"/>
                <w:numId w:val="34"/>
              </w:numPr>
              <w:rPr>
                <w:rFonts w:ascii="Book Antiqua" w:hAnsi="Book Antiqua"/>
                <w:sz w:val="22"/>
                <w:szCs w:val="22"/>
              </w:rPr>
            </w:pPr>
            <w:r w:rsidRPr="00754839">
              <w:rPr>
                <w:rFonts w:ascii="Book Antiqua" w:hAnsi="Book Antiqua"/>
                <w:sz w:val="22"/>
                <w:szCs w:val="22"/>
              </w:rPr>
              <w:t xml:space="preserve">Better management of files and digital collaboration for the Parish Council. Propose the use of </w:t>
            </w:r>
            <w:proofErr w:type="spellStart"/>
            <w:r w:rsidRPr="00754839">
              <w:rPr>
                <w:rFonts w:ascii="Book Antiqua" w:hAnsi="Book Antiqua"/>
                <w:sz w:val="22"/>
                <w:szCs w:val="22"/>
              </w:rPr>
              <w:t>Nextcloud</w:t>
            </w:r>
            <w:proofErr w:type="spellEnd"/>
            <w:r w:rsidRPr="00754839">
              <w:rPr>
                <w:rFonts w:ascii="Book Antiqua" w:hAnsi="Book Antiqua"/>
                <w:sz w:val="22"/>
                <w:szCs w:val="22"/>
              </w:rPr>
              <w:t xml:space="preserve"> for chat, data sharing, </w:t>
            </w:r>
            <w:proofErr w:type="gramStart"/>
            <w:r w:rsidRPr="00754839">
              <w:rPr>
                <w:rFonts w:ascii="Book Antiqua" w:hAnsi="Book Antiqua"/>
                <w:sz w:val="22"/>
                <w:szCs w:val="22"/>
              </w:rPr>
              <w:t>calendars</w:t>
            </w:r>
            <w:proofErr w:type="gramEnd"/>
            <w:r w:rsidRPr="00754839">
              <w:rPr>
                <w:rFonts w:ascii="Book Antiqua" w:hAnsi="Book Antiqua"/>
                <w:sz w:val="22"/>
                <w:szCs w:val="22"/>
              </w:rPr>
              <w:t xml:space="preserve"> and collaboration. We currently do not have a central place to collaborate on documents. We may need a subscription.</w:t>
            </w:r>
          </w:p>
          <w:p w14:paraId="71A5ACBE" w14:textId="52292B57" w:rsidR="00754839" w:rsidRPr="00754839" w:rsidRDefault="00754839" w:rsidP="00754839">
            <w:pPr>
              <w:pStyle w:val="ListParagraph"/>
              <w:numPr>
                <w:ilvl w:val="0"/>
                <w:numId w:val="34"/>
              </w:numPr>
              <w:rPr>
                <w:rFonts w:ascii="Book Antiqua" w:hAnsi="Book Antiqua"/>
                <w:b/>
                <w:bCs/>
                <w:sz w:val="22"/>
                <w:szCs w:val="22"/>
              </w:rPr>
            </w:pPr>
            <w:r w:rsidRPr="00754839">
              <w:rPr>
                <w:rFonts w:ascii="Book Antiqua" w:hAnsi="Book Antiqua"/>
                <w:sz w:val="22"/>
                <w:szCs w:val="22"/>
              </w:rPr>
              <w:t xml:space="preserve">PC to organize a litter pick along </w:t>
            </w:r>
            <w:proofErr w:type="gramStart"/>
            <w:r w:rsidRPr="00754839">
              <w:rPr>
                <w:rFonts w:ascii="Book Antiqua" w:hAnsi="Book Antiqua"/>
                <w:sz w:val="22"/>
                <w:szCs w:val="22"/>
              </w:rPr>
              <w:t>Horningsea road</w:t>
            </w:r>
            <w:proofErr w:type="gramEnd"/>
            <w:r w:rsidRPr="00754839">
              <w:rPr>
                <w:rFonts w:ascii="Book Antiqua" w:hAnsi="Book Antiqua"/>
                <w:sz w:val="22"/>
                <w:szCs w:val="22"/>
              </w:rPr>
              <w:t xml:space="preserve"> (between </w:t>
            </w:r>
            <w:proofErr w:type="spellStart"/>
            <w:r w:rsidRPr="00754839">
              <w:rPr>
                <w:rFonts w:ascii="Book Antiqua" w:hAnsi="Book Antiqua"/>
                <w:sz w:val="22"/>
                <w:szCs w:val="22"/>
              </w:rPr>
              <w:t>Clayhithe</w:t>
            </w:r>
            <w:proofErr w:type="spellEnd"/>
            <w:r w:rsidRPr="00754839">
              <w:rPr>
                <w:rFonts w:ascii="Book Antiqua" w:hAnsi="Book Antiqua"/>
                <w:sz w:val="22"/>
                <w:szCs w:val="22"/>
              </w:rPr>
              <w:t xml:space="preserve"> and Fen Ditton). This event is likely to take place in September. Assistance from S</w:t>
            </w:r>
            <w:r w:rsidRPr="00754839">
              <w:rPr>
                <w:rFonts w:ascii="Book Antiqua" w:hAnsi="Book Antiqua"/>
                <w:sz w:val="22"/>
                <w:szCs w:val="22"/>
              </w:rPr>
              <w:t xml:space="preserve">outh </w:t>
            </w:r>
            <w:proofErr w:type="spellStart"/>
            <w:r w:rsidRPr="00754839">
              <w:rPr>
                <w:rFonts w:ascii="Book Antiqua" w:hAnsi="Book Antiqua"/>
                <w:sz w:val="22"/>
                <w:szCs w:val="22"/>
              </w:rPr>
              <w:t>Cambs</w:t>
            </w:r>
            <w:proofErr w:type="spellEnd"/>
            <w:r w:rsidRPr="00754839">
              <w:rPr>
                <w:rFonts w:ascii="Book Antiqua" w:hAnsi="Book Antiqua"/>
                <w:sz w:val="22"/>
                <w:szCs w:val="22"/>
              </w:rPr>
              <w:t xml:space="preserve"> District council</w:t>
            </w:r>
            <w:r w:rsidRPr="00754839">
              <w:rPr>
                <w:rFonts w:ascii="Book Antiqua" w:hAnsi="Book Antiqua"/>
                <w:sz w:val="22"/>
                <w:szCs w:val="22"/>
              </w:rPr>
              <w:t xml:space="preserve"> is often available with the provision of tools and bags</w:t>
            </w:r>
            <w:r w:rsidRPr="00754839">
              <w:rPr>
                <w:rFonts w:ascii="Book Antiqua" w:hAnsi="Book Antiqua"/>
                <w:b/>
                <w:bCs/>
                <w:sz w:val="22"/>
                <w:szCs w:val="22"/>
              </w:rPr>
              <w:t>.</w:t>
            </w:r>
          </w:p>
          <w:p w14:paraId="233DE82D" w14:textId="7D87BC74" w:rsidR="00754839" w:rsidRPr="00754839" w:rsidRDefault="00754839" w:rsidP="00754839">
            <w:pPr>
              <w:pStyle w:val="ListParagraph"/>
              <w:numPr>
                <w:ilvl w:val="0"/>
                <w:numId w:val="34"/>
              </w:numPr>
              <w:rPr>
                <w:rFonts w:ascii="Book Antiqua" w:hAnsi="Book Antiqua"/>
                <w:sz w:val="22"/>
                <w:szCs w:val="22"/>
              </w:rPr>
            </w:pPr>
            <w:proofErr w:type="spellStart"/>
            <w:r w:rsidRPr="00754839">
              <w:rPr>
                <w:rFonts w:ascii="Book Antiqua" w:hAnsi="Book Antiqua"/>
                <w:sz w:val="22"/>
                <w:szCs w:val="22"/>
              </w:rPr>
              <w:t>Organise</w:t>
            </w:r>
            <w:proofErr w:type="spellEnd"/>
            <w:r w:rsidRPr="00754839">
              <w:rPr>
                <w:rFonts w:ascii="Book Antiqua" w:hAnsi="Book Antiqua"/>
                <w:sz w:val="22"/>
                <w:szCs w:val="22"/>
              </w:rPr>
              <w:t xml:space="preserve"> a traffic workshop to come up with ideas for traffic improvements in Horningsea. (3rd week of Sept</w:t>
            </w:r>
            <w:r>
              <w:rPr>
                <w:rFonts w:ascii="Book Antiqua" w:hAnsi="Book Antiqua"/>
                <w:sz w:val="22"/>
                <w:szCs w:val="22"/>
              </w:rPr>
              <w:t>ember</w:t>
            </w:r>
            <w:r w:rsidRPr="00754839">
              <w:rPr>
                <w:rFonts w:ascii="Book Antiqua" w:hAnsi="Book Antiqua"/>
                <w:sz w:val="22"/>
                <w:szCs w:val="22"/>
              </w:rPr>
              <w:t>)</w:t>
            </w:r>
          </w:p>
          <w:p w14:paraId="45E27C78" w14:textId="195127AC" w:rsidR="00401E57" w:rsidRPr="00754839" w:rsidRDefault="00754839" w:rsidP="00EF16C1">
            <w:pPr>
              <w:pStyle w:val="ListParagraph"/>
              <w:widowControl w:val="0"/>
              <w:numPr>
                <w:ilvl w:val="0"/>
                <w:numId w:val="34"/>
              </w:numPr>
              <w:overflowPunct w:val="0"/>
              <w:autoSpaceDE w:val="0"/>
              <w:autoSpaceDN w:val="0"/>
              <w:adjustRightInd w:val="0"/>
              <w:spacing w:line="260" w:lineRule="exact"/>
              <w:textAlignment w:val="baseline"/>
              <w:rPr>
                <w:rFonts w:ascii="Book Antiqua" w:hAnsi="Book Antiqua"/>
                <w:b/>
                <w:bCs/>
                <w:sz w:val="22"/>
                <w:szCs w:val="22"/>
              </w:rPr>
            </w:pPr>
            <w:r w:rsidRPr="00754839">
              <w:rPr>
                <w:rFonts w:ascii="Book Antiqua" w:hAnsi="Book Antiqua"/>
                <w:bCs/>
                <w:sz w:val="22"/>
                <w:szCs w:val="22"/>
              </w:rPr>
              <w:t>20</w:t>
            </w:r>
            <w:r w:rsidRPr="00754839">
              <w:rPr>
                <w:rFonts w:ascii="Book Antiqua" w:hAnsi="Book Antiqua"/>
                <w:bCs/>
                <w:sz w:val="22"/>
                <w:szCs w:val="22"/>
              </w:rPr>
              <w:t xml:space="preserve"> </w:t>
            </w:r>
            <w:r w:rsidRPr="00754839">
              <w:rPr>
                <w:rFonts w:ascii="Book Antiqua" w:hAnsi="Book Antiqua"/>
                <w:bCs/>
                <w:sz w:val="22"/>
                <w:szCs w:val="22"/>
              </w:rPr>
              <w:t>MPH zone in the village</w:t>
            </w:r>
          </w:p>
          <w:p w14:paraId="45EC6CE9" w14:textId="3171E206" w:rsidR="00401E57" w:rsidRPr="00401E57" w:rsidRDefault="00401E57" w:rsidP="00754839">
            <w:pPr>
              <w:pStyle w:val="ListParagraph"/>
              <w:widowControl w:val="0"/>
              <w:overflowPunct w:val="0"/>
              <w:autoSpaceDE w:val="0"/>
              <w:autoSpaceDN w:val="0"/>
              <w:adjustRightInd w:val="0"/>
              <w:spacing w:line="260" w:lineRule="exact"/>
              <w:textAlignment w:val="baseline"/>
              <w:rPr>
                <w:rFonts w:ascii="Book Antiqua" w:hAnsi="Book Antiqua"/>
                <w:b/>
                <w:bCs/>
                <w:sz w:val="22"/>
                <w:szCs w:val="22"/>
              </w:rPr>
            </w:pPr>
          </w:p>
          <w:p w14:paraId="51011254" w14:textId="59630117" w:rsidR="00C9265A" w:rsidRPr="00401E57" w:rsidRDefault="00C9265A" w:rsidP="00401E57">
            <w:pPr>
              <w:jc w:val="center"/>
              <w:rPr>
                <w:rFonts w:ascii="Book Antiqua" w:hAnsi="Book Antiqua"/>
                <w:b/>
                <w:bCs/>
                <w:sz w:val="22"/>
                <w:szCs w:val="22"/>
              </w:rPr>
            </w:pPr>
          </w:p>
          <w:p w14:paraId="462DB75B" w14:textId="77777777" w:rsidR="00401E57" w:rsidRPr="00401E57" w:rsidRDefault="00401E57" w:rsidP="00401E57">
            <w:pPr>
              <w:jc w:val="center"/>
              <w:rPr>
                <w:rFonts w:ascii="Book Antiqua" w:hAnsi="Book Antiqua"/>
                <w:b/>
                <w:bCs/>
                <w:sz w:val="22"/>
                <w:szCs w:val="22"/>
              </w:rPr>
            </w:pPr>
          </w:p>
          <w:p w14:paraId="576FA0CF" w14:textId="707918E3" w:rsidR="00CD6D76" w:rsidRPr="00401E57" w:rsidRDefault="00CD6D76" w:rsidP="0023406A">
            <w:pPr>
              <w:rPr>
                <w:rFonts w:ascii="Book Antiqua" w:hAnsi="Book Antiqua"/>
                <w:sz w:val="22"/>
                <w:szCs w:val="22"/>
              </w:rPr>
            </w:pPr>
          </w:p>
          <w:p w14:paraId="70BCA7AF" w14:textId="446EDA50" w:rsidR="00CD6D76" w:rsidRPr="00401E57" w:rsidRDefault="00CD6D76" w:rsidP="0023406A">
            <w:pPr>
              <w:rPr>
                <w:rFonts w:ascii="Book Antiqua" w:hAnsi="Book Antiqua"/>
                <w:sz w:val="22"/>
                <w:szCs w:val="22"/>
              </w:rPr>
            </w:pPr>
            <w:r w:rsidRPr="00401E57">
              <w:rPr>
                <w:rFonts w:ascii="Book Antiqua" w:hAnsi="Book Antiqua"/>
                <w:sz w:val="22"/>
                <w:szCs w:val="22"/>
              </w:rPr>
              <w:t>Meeting closed a</w:t>
            </w:r>
            <w:r w:rsidR="009C489F" w:rsidRPr="00401E57">
              <w:rPr>
                <w:rFonts w:ascii="Book Antiqua" w:hAnsi="Book Antiqua"/>
                <w:sz w:val="22"/>
                <w:szCs w:val="22"/>
              </w:rPr>
              <w:t xml:space="preserve">t </w:t>
            </w:r>
            <w:r w:rsidR="00C9265A" w:rsidRPr="00401E57">
              <w:rPr>
                <w:rFonts w:ascii="Book Antiqua" w:hAnsi="Book Antiqua"/>
                <w:sz w:val="22"/>
                <w:szCs w:val="22"/>
              </w:rPr>
              <w:t>2</w:t>
            </w:r>
            <w:r w:rsidR="00CF4536">
              <w:rPr>
                <w:rFonts w:ascii="Book Antiqua" w:hAnsi="Book Antiqua"/>
                <w:sz w:val="22"/>
                <w:szCs w:val="22"/>
              </w:rPr>
              <w:t>0:30</w:t>
            </w:r>
          </w:p>
          <w:p w14:paraId="750C6D94" w14:textId="5F8B9719" w:rsidR="00054331" w:rsidRPr="00401E57" w:rsidRDefault="00054331" w:rsidP="00CE5BAD">
            <w:pPr>
              <w:rPr>
                <w:rFonts w:ascii="Book Antiqua" w:hAnsi="Book Antiqua"/>
                <w:b/>
                <w:bCs/>
                <w:sz w:val="22"/>
                <w:szCs w:val="22"/>
              </w:rPr>
            </w:pPr>
          </w:p>
        </w:tc>
        <w:tc>
          <w:tcPr>
            <w:tcW w:w="1440" w:type="dxa"/>
          </w:tcPr>
          <w:p w14:paraId="78D4B6A1" w14:textId="334B3BA3" w:rsidR="00AE1172" w:rsidRPr="00401E57" w:rsidRDefault="00AE1172" w:rsidP="00401440">
            <w:pPr>
              <w:rPr>
                <w:rFonts w:ascii="Book Antiqua" w:hAnsi="Book Antiqua"/>
                <w:sz w:val="22"/>
                <w:szCs w:val="22"/>
              </w:rPr>
            </w:pPr>
          </w:p>
        </w:tc>
      </w:tr>
    </w:tbl>
    <w:p w14:paraId="23BF2330" w14:textId="348A1E4E" w:rsidR="003D6430" w:rsidRPr="00401E57" w:rsidRDefault="003D6430" w:rsidP="0082694E">
      <w:pPr>
        <w:jc w:val="center"/>
        <w:rPr>
          <w:rFonts w:ascii="Book Antiqua" w:hAnsi="Book Antiqua"/>
          <w:b/>
          <w:sz w:val="22"/>
          <w:szCs w:val="22"/>
        </w:rPr>
      </w:pPr>
    </w:p>
    <w:p w14:paraId="0F863ACD" w14:textId="77777777" w:rsidR="00523995" w:rsidRPr="00401E57" w:rsidRDefault="00523995" w:rsidP="00415D62">
      <w:pPr>
        <w:jc w:val="center"/>
        <w:rPr>
          <w:rFonts w:ascii="Book Antiqua" w:hAnsi="Book Antiqua"/>
          <w:color w:val="595959" w:themeColor="text1" w:themeTint="A6"/>
          <w:sz w:val="22"/>
          <w:szCs w:val="22"/>
        </w:rPr>
      </w:pPr>
    </w:p>
    <w:sectPr w:rsidR="00523995" w:rsidRPr="00401E57" w:rsidSect="003D46EC">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BF6E" w14:textId="77777777" w:rsidR="002134F8" w:rsidRDefault="002134F8" w:rsidP="00676A77">
      <w:r>
        <w:separator/>
      </w:r>
    </w:p>
  </w:endnote>
  <w:endnote w:type="continuationSeparator" w:id="0">
    <w:p w14:paraId="5F9755BA" w14:textId="77777777" w:rsidR="002134F8" w:rsidRDefault="002134F8"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
    <w:charset w:val="00"/>
    <w:family w:val="swiss"/>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3994" w14:textId="77777777" w:rsidR="00A47226" w:rsidRPr="002165B0" w:rsidRDefault="00A47226" w:rsidP="00740EB0">
    <w:pPr>
      <w:jc w:val="center"/>
      <w:rPr>
        <w:rFonts w:ascii="Book Antiqua" w:hAnsi="Book Antiqua"/>
        <w:sz w:val="18"/>
        <w:szCs w:val="18"/>
      </w:rPr>
    </w:pPr>
    <w:r>
      <w:rPr>
        <w:rFonts w:ascii="Book Antiqua" w:hAnsi="Book Antiqua"/>
        <w:sz w:val="18"/>
        <w:szCs w:val="18"/>
      </w:rPr>
      <w:t>Clerk: Hayley Livermore</w:t>
    </w:r>
  </w:p>
  <w:p w14:paraId="248E8C5A" w14:textId="605D13BB" w:rsidR="00A47226" w:rsidRPr="002165B0" w:rsidRDefault="00A47226"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A47226" w:rsidRPr="002165B0" w:rsidRDefault="00000000" w:rsidP="00740EB0">
    <w:pPr>
      <w:jc w:val="center"/>
      <w:rPr>
        <w:rFonts w:ascii="Book Antiqua" w:hAnsi="Book Antiqua"/>
        <w:sz w:val="18"/>
        <w:szCs w:val="18"/>
      </w:rPr>
    </w:pPr>
    <w:hyperlink r:id="rId1" w:history="1">
      <w:r w:rsidR="00A47226" w:rsidRPr="002165B0">
        <w:rPr>
          <w:rStyle w:val="Hyperlink"/>
          <w:rFonts w:ascii="Book Antiqua" w:hAnsi="Book Antiqua"/>
          <w:sz w:val="18"/>
          <w:szCs w:val="18"/>
        </w:rPr>
        <w:t>clerk@horningsea.net</w:t>
      </w:r>
    </w:hyperlink>
    <w:r w:rsidR="00A47226" w:rsidRPr="002165B0">
      <w:rPr>
        <w:rFonts w:ascii="Book Antiqua" w:hAnsi="Book Antiqua"/>
        <w:sz w:val="18"/>
        <w:szCs w:val="18"/>
      </w:rPr>
      <w:t xml:space="preserve"> </w:t>
    </w:r>
  </w:p>
  <w:p w14:paraId="79BC0CC1" w14:textId="77777777" w:rsidR="00A47226" w:rsidRDefault="00A47226" w:rsidP="00676A77">
    <w:pPr>
      <w:jc w:val="center"/>
    </w:pPr>
  </w:p>
  <w:p w14:paraId="3E423A28" w14:textId="77777777" w:rsidR="00A47226" w:rsidRDefault="00A47226" w:rsidP="00676A77">
    <w:pPr>
      <w:jc w:val="center"/>
    </w:pPr>
  </w:p>
  <w:p w14:paraId="0DBDD5B2" w14:textId="77777777" w:rsidR="00A47226" w:rsidRPr="00676A77" w:rsidRDefault="00A47226"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8F31" w14:textId="77777777" w:rsidR="002134F8" w:rsidRDefault="002134F8" w:rsidP="00676A77">
      <w:r>
        <w:separator/>
      </w:r>
    </w:p>
  </w:footnote>
  <w:footnote w:type="continuationSeparator" w:id="0">
    <w:p w14:paraId="634BF294" w14:textId="77777777" w:rsidR="002134F8" w:rsidRDefault="002134F8"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0FE0" w14:textId="2FF78CE9" w:rsidR="00A47226" w:rsidRPr="003F35EE" w:rsidRDefault="00A47226"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A47226" w:rsidRPr="003F35EE" w:rsidRDefault="00A47226"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E35"/>
    <w:multiLevelType w:val="hybridMultilevel"/>
    <w:tmpl w:val="DF0A0F88"/>
    <w:lvl w:ilvl="0" w:tplc="E1CAA9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7371E"/>
    <w:multiLevelType w:val="hybridMultilevel"/>
    <w:tmpl w:val="A0C08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861A5"/>
    <w:multiLevelType w:val="hybridMultilevel"/>
    <w:tmpl w:val="758E4138"/>
    <w:lvl w:ilvl="0" w:tplc="B3067A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96D26"/>
    <w:multiLevelType w:val="hybridMultilevel"/>
    <w:tmpl w:val="8F121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F95BC3"/>
    <w:multiLevelType w:val="hybridMultilevel"/>
    <w:tmpl w:val="5100F75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E47A46"/>
    <w:multiLevelType w:val="hybridMultilevel"/>
    <w:tmpl w:val="3C088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05EB2"/>
    <w:multiLevelType w:val="hybridMultilevel"/>
    <w:tmpl w:val="6CE4E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81BC0"/>
    <w:multiLevelType w:val="hybridMultilevel"/>
    <w:tmpl w:val="E2428C44"/>
    <w:lvl w:ilvl="0" w:tplc="1C98612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690301"/>
    <w:multiLevelType w:val="hybridMultilevel"/>
    <w:tmpl w:val="D9563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4" w15:restartNumberingAfterBreak="0">
    <w:nsid w:val="3F5C6836"/>
    <w:multiLevelType w:val="hybridMultilevel"/>
    <w:tmpl w:val="8558FBEA"/>
    <w:lvl w:ilvl="0" w:tplc="599AD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7228FD"/>
    <w:multiLevelType w:val="hybridMultilevel"/>
    <w:tmpl w:val="5BBA8750"/>
    <w:lvl w:ilvl="0" w:tplc="7D189D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BC43F8"/>
    <w:multiLevelType w:val="hybridMultilevel"/>
    <w:tmpl w:val="A484F15A"/>
    <w:lvl w:ilvl="0" w:tplc="B352E2CE">
      <w:start w:val="1"/>
      <w:numFmt w:val="bullet"/>
      <w:lvlText w:val="ü"/>
      <w:lvlJc w:val="left"/>
      <w:pPr>
        <w:tabs>
          <w:tab w:val="num" w:pos="360"/>
        </w:tabs>
        <w:ind w:left="360" w:hanging="360"/>
      </w:pPr>
      <w:rPr>
        <w:rFonts w:ascii="Wingdings" w:hAnsi="Wingdings" w:hint="default"/>
      </w:rPr>
    </w:lvl>
    <w:lvl w:ilvl="1" w:tplc="8F0AD7FE">
      <w:start w:val="1"/>
      <w:numFmt w:val="bullet"/>
      <w:lvlText w:val="ü"/>
      <w:lvlJc w:val="left"/>
      <w:pPr>
        <w:tabs>
          <w:tab w:val="num" w:pos="1080"/>
        </w:tabs>
        <w:ind w:left="1080" w:hanging="360"/>
      </w:pPr>
      <w:rPr>
        <w:rFonts w:ascii="Wingdings" w:hAnsi="Wingdings" w:hint="default"/>
      </w:rPr>
    </w:lvl>
    <w:lvl w:ilvl="2" w:tplc="BDF607FC" w:tentative="1">
      <w:start w:val="1"/>
      <w:numFmt w:val="bullet"/>
      <w:lvlText w:val="ü"/>
      <w:lvlJc w:val="left"/>
      <w:pPr>
        <w:tabs>
          <w:tab w:val="num" w:pos="1800"/>
        </w:tabs>
        <w:ind w:left="1800" w:hanging="360"/>
      </w:pPr>
      <w:rPr>
        <w:rFonts w:ascii="Wingdings" w:hAnsi="Wingdings" w:hint="default"/>
      </w:rPr>
    </w:lvl>
    <w:lvl w:ilvl="3" w:tplc="BFA6DE44" w:tentative="1">
      <w:start w:val="1"/>
      <w:numFmt w:val="bullet"/>
      <w:lvlText w:val="ü"/>
      <w:lvlJc w:val="left"/>
      <w:pPr>
        <w:tabs>
          <w:tab w:val="num" w:pos="2520"/>
        </w:tabs>
        <w:ind w:left="2520" w:hanging="360"/>
      </w:pPr>
      <w:rPr>
        <w:rFonts w:ascii="Wingdings" w:hAnsi="Wingdings" w:hint="default"/>
      </w:rPr>
    </w:lvl>
    <w:lvl w:ilvl="4" w:tplc="933AAD40" w:tentative="1">
      <w:start w:val="1"/>
      <w:numFmt w:val="bullet"/>
      <w:lvlText w:val="ü"/>
      <w:lvlJc w:val="left"/>
      <w:pPr>
        <w:tabs>
          <w:tab w:val="num" w:pos="3240"/>
        </w:tabs>
        <w:ind w:left="3240" w:hanging="360"/>
      </w:pPr>
      <w:rPr>
        <w:rFonts w:ascii="Wingdings" w:hAnsi="Wingdings" w:hint="default"/>
      </w:rPr>
    </w:lvl>
    <w:lvl w:ilvl="5" w:tplc="E95C2A32" w:tentative="1">
      <w:start w:val="1"/>
      <w:numFmt w:val="bullet"/>
      <w:lvlText w:val="ü"/>
      <w:lvlJc w:val="left"/>
      <w:pPr>
        <w:tabs>
          <w:tab w:val="num" w:pos="3960"/>
        </w:tabs>
        <w:ind w:left="3960" w:hanging="360"/>
      </w:pPr>
      <w:rPr>
        <w:rFonts w:ascii="Wingdings" w:hAnsi="Wingdings" w:hint="default"/>
      </w:rPr>
    </w:lvl>
    <w:lvl w:ilvl="6" w:tplc="1292E9C0" w:tentative="1">
      <w:start w:val="1"/>
      <w:numFmt w:val="bullet"/>
      <w:lvlText w:val="ü"/>
      <w:lvlJc w:val="left"/>
      <w:pPr>
        <w:tabs>
          <w:tab w:val="num" w:pos="4680"/>
        </w:tabs>
        <w:ind w:left="4680" w:hanging="360"/>
      </w:pPr>
      <w:rPr>
        <w:rFonts w:ascii="Wingdings" w:hAnsi="Wingdings" w:hint="default"/>
      </w:rPr>
    </w:lvl>
    <w:lvl w:ilvl="7" w:tplc="E99A5E58" w:tentative="1">
      <w:start w:val="1"/>
      <w:numFmt w:val="bullet"/>
      <w:lvlText w:val="ü"/>
      <w:lvlJc w:val="left"/>
      <w:pPr>
        <w:tabs>
          <w:tab w:val="num" w:pos="5400"/>
        </w:tabs>
        <w:ind w:left="5400" w:hanging="360"/>
      </w:pPr>
      <w:rPr>
        <w:rFonts w:ascii="Wingdings" w:hAnsi="Wingdings" w:hint="default"/>
      </w:rPr>
    </w:lvl>
    <w:lvl w:ilvl="8" w:tplc="BD3E9AFC" w:tentative="1">
      <w:start w:val="1"/>
      <w:numFmt w:val="bullet"/>
      <w:lvlText w:val="ü"/>
      <w:lvlJc w:val="left"/>
      <w:pPr>
        <w:tabs>
          <w:tab w:val="num" w:pos="6120"/>
        </w:tabs>
        <w:ind w:left="6120" w:hanging="360"/>
      </w:pPr>
      <w:rPr>
        <w:rFonts w:ascii="Wingdings" w:hAnsi="Wingdings" w:hint="default"/>
      </w:rPr>
    </w:lvl>
  </w:abstractNum>
  <w:abstractNum w:abstractNumId="17"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E81CBE"/>
    <w:multiLevelType w:val="hybridMultilevel"/>
    <w:tmpl w:val="B0CC2CCC"/>
    <w:lvl w:ilvl="0" w:tplc="ADF870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F348E7"/>
    <w:multiLevelType w:val="hybridMultilevel"/>
    <w:tmpl w:val="20826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FC2E75"/>
    <w:multiLevelType w:val="hybridMultilevel"/>
    <w:tmpl w:val="2410C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0D3878"/>
    <w:multiLevelType w:val="hybridMultilevel"/>
    <w:tmpl w:val="46C8B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C22C8"/>
    <w:multiLevelType w:val="hybridMultilevel"/>
    <w:tmpl w:val="5716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523D33"/>
    <w:multiLevelType w:val="hybridMultilevel"/>
    <w:tmpl w:val="DC2415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EB80C67"/>
    <w:multiLevelType w:val="hybridMultilevel"/>
    <w:tmpl w:val="D98C7F3C"/>
    <w:lvl w:ilvl="0" w:tplc="B70A8334">
      <w:start w:val="1"/>
      <w:numFmt w:val="bullet"/>
      <w:lvlText w:val="•"/>
      <w:lvlJc w:val="left"/>
      <w:pPr>
        <w:tabs>
          <w:tab w:val="num" w:pos="360"/>
        </w:tabs>
        <w:ind w:left="360" w:hanging="360"/>
      </w:pPr>
      <w:rPr>
        <w:rFonts w:ascii="Arial" w:hAnsi="Arial" w:hint="default"/>
      </w:rPr>
    </w:lvl>
    <w:lvl w:ilvl="1" w:tplc="041AD85E">
      <w:start w:val="1"/>
      <w:numFmt w:val="bullet"/>
      <w:lvlText w:val="•"/>
      <w:lvlJc w:val="left"/>
      <w:pPr>
        <w:tabs>
          <w:tab w:val="num" w:pos="1080"/>
        </w:tabs>
        <w:ind w:left="1080" w:hanging="360"/>
      </w:pPr>
      <w:rPr>
        <w:rFonts w:ascii="Arial" w:hAnsi="Arial" w:hint="default"/>
      </w:rPr>
    </w:lvl>
    <w:lvl w:ilvl="2" w:tplc="1C961600" w:tentative="1">
      <w:start w:val="1"/>
      <w:numFmt w:val="bullet"/>
      <w:lvlText w:val="•"/>
      <w:lvlJc w:val="left"/>
      <w:pPr>
        <w:tabs>
          <w:tab w:val="num" w:pos="1800"/>
        </w:tabs>
        <w:ind w:left="1800" w:hanging="360"/>
      </w:pPr>
      <w:rPr>
        <w:rFonts w:ascii="Arial" w:hAnsi="Arial" w:hint="default"/>
      </w:rPr>
    </w:lvl>
    <w:lvl w:ilvl="3" w:tplc="73F29290" w:tentative="1">
      <w:start w:val="1"/>
      <w:numFmt w:val="bullet"/>
      <w:lvlText w:val="•"/>
      <w:lvlJc w:val="left"/>
      <w:pPr>
        <w:tabs>
          <w:tab w:val="num" w:pos="2520"/>
        </w:tabs>
        <w:ind w:left="2520" w:hanging="360"/>
      </w:pPr>
      <w:rPr>
        <w:rFonts w:ascii="Arial" w:hAnsi="Arial" w:hint="default"/>
      </w:rPr>
    </w:lvl>
    <w:lvl w:ilvl="4" w:tplc="26785262" w:tentative="1">
      <w:start w:val="1"/>
      <w:numFmt w:val="bullet"/>
      <w:lvlText w:val="•"/>
      <w:lvlJc w:val="left"/>
      <w:pPr>
        <w:tabs>
          <w:tab w:val="num" w:pos="3240"/>
        </w:tabs>
        <w:ind w:left="3240" w:hanging="360"/>
      </w:pPr>
      <w:rPr>
        <w:rFonts w:ascii="Arial" w:hAnsi="Arial" w:hint="default"/>
      </w:rPr>
    </w:lvl>
    <w:lvl w:ilvl="5" w:tplc="D5F84CA0" w:tentative="1">
      <w:start w:val="1"/>
      <w:numFmt w:val="bullet"/>
      <w:lvlText w:val="•"/>
      <w:lvlJc w:val="left"/>
      <w:pPr>
        <w:tabs>
          <w:tab w:val="num" w:pos="3960"/>
        </w:tabs>
        <w:ind w:left="3960" w:hanging="360"/>
      </w:pPr>
      <w:rPr>
        <w:rFonts w:ascii="Arial" w:hAnsi="Arial" w:hint="default"/>
      </w:rPr>
    </w:lvl>
    <w:lvl w:ilvl="6" w:tplc="2676D8EC" w:tentative="1">
      <w:start w:val="1"/>
      <w:numFmt w:val="bullet"/>
      <w:lvlText w:val="•"/>
      <w:lvlJc w:val="left"/>
      <w:pPr>
        <w:tabs>
          <w:tab w:val="num" w:pos="4680"/>
        </w:tabs>
        <w:ind w:left="4680" w:hanging="360"/>
      </w:pPr>
      <w:rPr>
        <w:rFonts w:ascii="Arial" w:hAnsi="Arial" w:hint="default"/>
      </w:rPr>
    </w:lvl>
    <w:lvl w:ilvl="7" w:tplc="931660C6" w:tentative="1">
      <w:start w:val="1"/>
      <w:numFmt w:val="bullet"/>
      <w:lvlText w:val="•"/>
      <w:lvlJc w:val="left"/>
      <w:pPr>
        <w:tabs>
          <w:tab w:val="num" w:pos="5400"/>
        </w:tabs>
        <w:ind w:left="5400" w:hanging="360"/>
      </w:pPr>
      <w:rPr>
        <w:rFonts w:ascii="Arial" w:hAnsi="Arial" w:hint="default"/>
      </w:rPr>
    </w:lvl>
    <w:lvl w:ilvl="8" w:tplc="E79C07A8"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9693FEF"/>
    <w:multiLevelType w:val="hybridMultilevel"/>
    <w:tmpl w:val="BCE2C3F6"/>
    <w:lvl w:ilvl="0" w:tplc="74D817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660B63"/>
    <w:multiLevelType w:val="hybridMultilevel"/>
    <w:tmpl w:val="DC901280"/>
    <w:lvl w:ilvl="0" w:tplc="3DB25A8E">
      <w:start w:val="1"/>
      <w:numFmt w:val="decimal"/>
      <w:lvlText w:val="%1."/>
      <w:lvlJc w:val="left"/>
      <w:pPr>
        <w:ind w:left="720" w:hanging="360"/>
      </w:pPr>
    </w:lvl>
    <w:lvl w:ilvl="1" w:tplc="71F426EE">
      <w:start w:val="1"/>
      <w:numFmt w:val="lowerLetter"/>
      <w:lvlText w:val="%2."/>
      <w:lvlJc w:val="left"/>
      <w:pPr>
        <w:ind w:left="1440" w:hanging="360"/>
      </w:pPr>
    </w:lvl>
    <w:lvl w:ilvl="2" w:tplc="DC86AE20">
      <w:start w:val="1"/>
      <w:numFmt w:val="lowerRoman"/>
      <w:lvlText w:val="%3."/>
      <w:lvlJc w:val="right"/>
      <w:pPr>
        <w:ind w:left="2160" w:hanging="180"/>
      </w:pPr>
    </w:lvl>
    <w:lvl w:ilvl="3" w:tplc="A2F2A26A">
      <w:start w:val="1"/>
      <w:numFmt w:val="decimal"/>
      <w:lvlText w:val="%4."/>
      <w:lvlJc w:val="left"/>
      <w:pPr>
        <w:ind w:left="2880" w:hanging="360"/>
      </w:pPr>
    </w:lvl>
    <w:lvl w:ilvl="4" w:tplc="5588AA56">
      <w:start w:val="1"/>
      <w:numFmt w:val="lowerLetter"/>
      <w:lvlText w:val="%5."/>
      <w:lvlJc w:val="left"/>
      <w:pPr>
        <w:ind w:left="3600" w:hanging="360"/>
      </w:pPr>
    </w:lvl>
    <w:lvl w:ilvl="5" w:tplc="10388926">
      <w:start w:val="1"/>
      <w:numFmt w:val="lowerRoman"/>
      <w:lvlText w:val="%6."/>
      <w:lvlJc w:val="right"/>
      <w:pPr>
        <w:ind w:left="4320" w:hanging="180"/>
      </w:pPr>
    </w:lvl>
    <w:lvl w:ilvl="6" w:tplc="F0DCAE62">
      <w:start w:val="1"/>
      <w:numFmt w:val="decimal"/>
      <w:lvlText w:val="%7."/>
      <w:lvlJc w:val="left"/>
      <w:pPr>
        <w:ind w:left="5040" w:hanging="360"/>
      </w:pPr>
    </w:lvl>
    <w:lvl w:ilvl="7" w:tplc="831ADE94">
      <w:start w:val="1"/>
      <w:numFmt w:val="lowerLetter"/>
      <w:lvlText w:val="%8."/>
      <w:lvlJc w:val="left"/>
      <w:pPr>
        <w:ind w:left="5760" w:hanging="360"/>
      </w:pPr>
    </w:lvl>
    <w:lvl w:ilvl="8" w:tplc="5C489FFC">
      <w:start w:val="1"/>
      <w:numFmt w:val="lowerRoman"/>
      <w:lvlText w:val="%9."/>
      <w:lvlJc w:val="right"/>
      <w:pPr>
        <w:ind w:left="6480" w:hanging="180"/>
      </w:pPr>
    </w:lvl>
  </w:abstractNum>
  <w:abstractNum w:abstractNumId="32" w15:restartNumberingAfterBreak="0">
    <w:nsid w:val="720E5C1D"/>
    <w:multiLevelType w:val="hybridMultilevel"/>
    <w:tmpl w:val="DC0C62D4"/>
    <w:lvl w:ilvl="0" w:tplc="F266D3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ED70D0"/>
    <w:multiLevelType w:val="hybridMultilevel"/>
    <w:tmpl w:val="5BA8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F2BB0"/>
    <w:multiLevelType w:val="hybridMultilevel"/>
    <w:tmpl w:val="5D18C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01768101">
    <w:abstractNumId w:val="23"/>
  </w:num>
  <w:num w:numId="2" w16cid:durableId="1666124670">
    <w:abstractNumId w:val="2"/>
  </w:num>
  <w:num w:numId="3" w16cid:durableId="1959406420">
    <w:abstractNumId w:val="13"/>
  </w:num>
  <w:num w:numId="4" w16cid:durableId="1495991663">
    <w:abstractNumId w:val="17"/>
  </w:num>
  <w:num w:numId="5" w16cid:durableId="90317380">
    <w:abstractNumId w:val="22"/>
  </w:num>
  <w:num w:numId="6" w16cid:durableId="1707096805">
    <w:abstractNumId w:val="1"/>
  </w:num>
  <w:num w:numId="7" w16cid:durableId="2024671085">
    <w:abstractNumId w:val="25"/>
  </w:num>
  <w:num w:numId="8" w16cid:durableId="2119910482">
    <w:abstractNumId w:val="29"/>
  </w:num>
  <w:num w:numId="9" w16cid:durableId="1949269938">
    <w:abstractNumId w:val="6"/>
  </w:num>
  <w:num w:numId="10" w16cid:durableId="1753969690">
    <w:abstractNumId w:val="28"/>
  </w:num>
  <w:num w:numId="11" w16cid:durableId="959993797">
    <w:abstractNumId w:val="7"/>
  </w:num>
  <w:num w:numId="12" w16cid:durableId="685709954">
    <w:abstractNumId w:val="8"/>
  </w:num>
  <w:num w:numId="13" w16cid:durableId="1277061965">
    <w:abstractNumId w:val="16"/>
  </w:num>
  <w:num w:numId="14" w16cid:durableId="733814733">
    <w:abstractNumId w:val="27"/>
  </w:num>
  <w:num w:numId="15" w16cid:durableId="1111239011">
    <w:abstractNumId w:val="34"/>
  </w:num>
  <w:num w:numId="16" w16cid:durableId="904875983">
    <w:abstractNumId w:val="12"/>
  </w:num>
  <w:num w:numId="17" w16cid:durableId="1181823029">
    <w:abstractNumId w:val="15"/>
  </w:num>
  <w:num w:numId="18" w16cid:durableId="766390881">
    <w:abstractNumId w:val="24"/>
  </w:num>
  <w:num w:numId="19" w16cid:durableId="1246458735">
    <w:abstractNumId w:val="19"/>
  </w:num>
  <w:num w:numId="20" w16cid:durableId="2092585212">
    <w:abstractNumId w:val="21"/>
  </w:num>
  <w:num w:numId="21" w16cid:durableId="335617440">
    <w:abstractNumId w:val="10"/>
  </w:num>
  <w:num w:numId="22" w16cid:durableId="494685773">
    <w:abstractNumId w:val="5"/>
  </w:num>
  <w:num w:numId="23" w16cid:durableId="166019544">
    <w:abstractNumId w:val="3"/>
  </w:num>
  <w:num w:numId="24" w16cid:durableId="742265583">
    <w:abstractNumId w:val="20"/>
  </w:num>
  <w:num w:numId="25" w16cid:durableId="1657955653">
    <w:abstractNumId w:val="9"/>
  </w:num>
  <w:num w:numId="26" w16cid:durableId="1803502612">
    <w:abstractNumId w:val="0"/>
  </w:num>
  <w:num w:numId="27" w16cid:durableId="1125807451">
    <w:abstractNumId w:val="33"/>
  </w:num>
  <w:num w:numId="28" w16cid:durableId="1147359245">
    <w:abstractNumId w:val="4"/>
  </w:num>
  <w:num w:numId="29" w16cid:durableId="1139146776">
    <w:abstractNumId w:val="18"/>
  </w:num>
  <w:num w:numId="30" w16cid:durableId="1714889414">
    <w:abstractNumId w:val="14"/>
  </w:num>
  <w:num w:numId="31" w16cid:durableId="298532942">
    <w:abstractNumId w:val="30"/>
  </w:num>
  <w:num w:numId="32" w16cid:durableId="42023338">
    <w:abstractNumId w:val="32"/>
  </w:num>
  <w:num w:numId="33" w16cid:durableId="1354570271">
    <w:abstractNumId w:val="11"/>
  </w:num>
  <w:num w:numId="34" w16cid:durableId="1769499643">
    <w:abstractNumId w:val="31"/>
  </w:num>
  <w:num w:numId="35" w16cid:durableId="1791633269">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0162D"/>
    <w:rsid w:val="00003D09"/>
    <w:rsid w:val="00007B8F"/>
    <w:rsid w:val="00010E4B"/>
    <w:rsid w:val="00017EE1"/>
    <w:rsid w:val="00020FCB"/>
    <w:rsid w:val="00026906"/>
    <w:rsid w:val="00042D28"/>
    <w:rsid w:val="00047934"/>
    <w:rsid w:val="0005045B"/>
    <w:rsid w:val="0005162C"/>
    <w:rsid w:val="00054331"/>
    <w:rsid w:val="00054986"/>
    <w:rsid w:val="00054F95"/>
    <w:rsid w:val="00061B2E"/>
    <w:rsid w:val="00063DD6"/>
    <w:rsid w:val="00064FE8"/>
    <w:rsid w:val="000763C2"/>
    <w:rsid w:val="00082BD8"/>
    <w:rsid w:val="0008567A"/>
    <w:rsid w:val="00097E4E"/>
    <w:rsid w:val="000A4D84"/>
    <w:rsid w:val="000A5A15"/>
    <w:rsid w:val="000B3738"/>
    <w:rsid w:val="000B3A9A"/>
    <w:rsid w:val="000B54DA"/>
    <w:rsid w:val="000B6001"/>
    <w:rsid w:val="000C46BC"/>
    <w:rsid w:val="000C483B"/>
    <w:rsid w:val="000C64FA"/>
    <w:rsid w:val="000D4CF0"/>
    <w:rsid w:val="000E44DD"/>
    <w:rsid w:val="00101CD5"/>
    <w:rsid w:val="001058A8"/>
    <w:rsid w:val="0010769E"/>
    <w:rsid w:val="001102CD"/>
    <w:rsid w:val="00111125"/>
    <w:rsid w:val="0011227C"/>
    <w:rsid w:val="00114C14"/>
    <w:rsid w:val="00117E4B"/>
    <w:rsid w:val="00130A14"/>
    <w:rsid w:val="00131E1D"/>
    <w:rsid w:val="00131F58"/>
    <w:rsid w:val="00136306"/>
    <w:rsid w:val="00140E59"/>
    <w:rsid w:val="0014197A"/>
    <w:rsid w:val="00143AEF"/>
    <w:rsid w:val="00156FEA"/>
    <w:rsid w:val="00160B89"/>
    <w:rsid w:val="00165C0E"/>
    <w:rsid w:val="00170BA5"/>
    <w:rsid w:val="001730D2"/>
    <w:rsid w:val="001761D5"/>
    <w:rsid w:val="00177D45"/>
    <w:rsid w:val="001847FD"/>
    <w:rsid w:val="00185C93"/>
    <w:rsid w:val="001909B5"/>
    <w:rsid w:val="0019472C"/>
    <w:rsid w:val="00196866"/>
    <w:rsid w:val="001979A0"/>
    <w:rsid w:val="001A01A9"/>
    <w:rsid w:val="001A0BAF"/>
    <w:rsid w:val="001B0510"/>
    <w:rsid w:val="001B4B61"/>
    <w:rsid w:val="001C2EED"/>
    <w:rsid w:val="001C64C7"/>
    <w:rsid w:val="001D18AA"/>
    <w:rsid w:val="001D3364"/>
    <w:rsid w:val="001D426A"/>
    <w:rsid w:val="001E707A"/>
    <w:rsid w:val="001E7245"/>
    <w:rsid w:val="001F0104"/>
    <w:rsid w:val="001F1EAD"/>
    <w:rsid w:val="001F28D1"/>
    <w:rsid w:val="001F5D8F"/>
    <w:rsid w:val="002134F8"/>
    <w:rsid w:val="00213A75"/>
    <w:rsid w:val="002165B0"/>
    <w:rsid w:val="00217B88"/>
    <w:rsid w:val="0022033F"/>
    <w:rsid w:val="0022134D"/>
    <w:rsid w:val="00221629"/>
    <w:rsid w:val="00231655"/>
    <w:rsid w:val="0023406A"/>
    <w:rsid w:val="00235AEE"/>
    <w:rsid w:val="0024660E"/>
    <w:rsid w:val="002515BC"/>
    <w:rsid w:val="00265079"/>
    <w:rsid w:val="002714CC"/>
    <w:rsid w:val="00275B5A"/>
    <w:rsid w:val="00277087"/>
    <w:rsid w:val="002815DB"/>
    <w:rsid w:val="002835C4"/>
    <w:rsid w:val="00294003"/>
    <w:rsid w:val="002A435D"/>
    <w:rsid w:val="002B09B7"/>
    <w:rsid w:val="002B59A0"/>
    <w:rsid w:val="002B5FF1"/>
    <w:rsid w:val="002C114A"/>
    <w:rsid w:val="002C37AA"/>
    <w:rsid w:val="002D138C"/>
    <w:rsid w:val="002E0E71"/>
    <w:rsid w:val="002E515E"/>
    <w:rsid w:val="002E6498"/>
    <w:rsid w:val="002F098C"/>
    <w:rsid w:val="002F1267"/>
    <w:rsid w:val="002F1E86"/>
    <w:rsid w:val="002F32F0"/>
    <w:rsid w:val="002F5541"/>
    <w:rsid w:val="002F72E6"/>
    <w:rsid w:val="002F797F"/>
    <w:rsid w:val="003064EE"/>
    <w:rsid w:val="00307153"/>
    <w:rsid w:val="0031160C"/>
    <w:rsid w:val="003367F7"/>
    <w:rsid w:val="00345783"/>
    <w:rsid w:val="00346586"/>
    <w:rsid w:val="003475D1"/>
    <w:rsid w:val="00351D2D"/>
    <w:rsid w:val="0036206F"/>
    <w:rsid w:val="0036651F"/>
    <w:rsid w:val="00377AD6"/>
    <w:rsid w:val="00377C2A"/>
    <w:rsid w:val="00380248"/>
    <w:rsid w:val="003838B2"/>
    <w:rsid w:val="003841DC"/>
    <w:rsid w:val="00386535"/>
    <w:rsid w:val="00396DEA"/>
    <w:rsid w:val="003A4882"/>
    <w:rsid w:val="003A6082"/>
    <w:rsid w:val="003B5A35"/>
    <w:rsid w:val="003C0BEB"/>
    <w:rsid w:val="003C0BEC"/>
    <w:rsid w:val="003C1F5C"/>
    <w:rsid w:val="003C4732"/>
    <w:rsid w:val="003C6B02"/>
    <w:rsid w:val="003D016D"/>
    <w:rsid w:val="003D036B"/>
    <w:rsid w:val="003D13EB"/>
    <w:rsid w:val="003D46EC"/>
    <w:rsid w:val="003D6430"/>
    <w:rsid w:val="003D6E24"/>
    <w:rsid w:val="003E06A7"/>
    <w:rsid w:val="003E31BD"/>
    <w:rsid w:val="003F2D5E"/>
    <w:rsid w:val="003F2F02"/>
    <w:rsid w:val="003F35EE"/>
    <w:rsid w:val="003F410C"/>
    <w:rsid w:val="003F47D4"/>
    <w:rsid w:val="003F701D"/>
    <w:rsid w:val="003F73D0"/>
    <w:rsid w:val="003F7653"/>
    <w:rsid w:val="00400A86"/>
    <w:rsid w:val="00401440"/>
    <w:rsid w:val="00401D33"/>
    <w:rsid w:val="00401E57"/>
    <w:rsid w:val="004053C9"/>
    <w:rsid w:val="00405FFB"/>
    <w:rsid w:val="004121CF"/>
    <w:rsid w:val="0041413C"/>
    <w:rsid w:val="00414534"/>
    <w:rsid w:val="00415D62"/>
    <w:rsid w:val="004212B4"/>
    <w:rsid w:val="004335B6"/>
    <w:rsid w:val="00433E58"/>
    <w:rsid w:val="00436CFC"/>
    <w:rsid w:val="00437013"/>
    <w:rsid w:val="00442E85"/>
    <w:rsid w:val="00444C1A"/>
    <w:rsid w:val="00444F45"/>
    <w:rsid w:val="004617B9"/>
    <w:rsid w:val="00463246"/>
    <w:rsid w:val="00464DB4"/>
    <w:rsid w:val="00467ACA"/>
    <w:rsid w:val="0047536D"/>
    <w:rsid w:val="00476296"/>
    <w:rsid w:val="00481111"/>
    <w:rsid w:val="004813AE"/>
    <w:rsid w:val="004957DD"/>
    <w:rsid w:val="00497AE7"/>
    <w:rsid w:val="004A0BA1"/>
    <w:rsid w:val="004B3973"/>
    <w:rsid w:val="004B5572"/>
    <w:rsid w:val="004C1373"/>
    <w:rsid w:val="004D1F41"/>
    <w:rsid w:val="004E202A"/>
    <w:rsid w:val="004E54B8"/>
    <w:rsid w:val="004E7096"/>
    <w:rsid w:val="004F71BA"/>
    <w:rsid w:val="0051289E"/>
    <w:rsid w:val="00523995"/>
    <w:rsid w:val="00523C71"/>
    <w:rsid w:val="00526804"/>
    <w:rsid w:val="00531673"/>
    <w:rsid w:val="00534C75"/>
    <w:rsid w:val="00540872"/>
    <w:rsid w:val="00547999"/>
    <w:rsid w:val="0055618C"/>
    <w:rsid w:val="005603AB"/>
    <w:rsid w:val="00561DEF"/>
    <w:rsid w:val="00565969"/>
    <w:rsid w:val="0056631F"/>
    <w:rsid w:val="005675CB"/>
    <w:rsid w:val="005709E6"/>
    <w:rsid w:val="005710AB"/>
    <w:rsid w:val="00573276"/>
    <w:rsid w:val="005841F2"/>
    <w:rsid w:val="005942E6"/>
    <w:rsid w:val="005A33B0"/>
    <w:rsid w:val="005A3DDD"/>
    <w:rsid w:val="005A5E30"/>
    <w:rsid w:val="005B293F"/>
    <w:rsid w:val="005B3205"/>
    <w:rsid w:val="005C5553"/>
    <w:rsid w:val="005D2D89"/>
    <w:rsid w:val="005D750B"/>
    <w:rsid w:val="005E76CA"/>
    <w:rsid w:val="005F0286"/>
    <w:rsid w:val="005F19DD"/>
    <w:rsid w:val="005F3E70"/>
    <w:rsid w:val="005F43A2"/>
    <w:rsid w:val="005F59A3"/>
    <w:rsid w:val="00611FD6"/>
    <w:rsid w:val="006138B1"/>
    <w:rsid w:val="006218AB"/>
    <w:rsid w:val="00630039"/>
    <w:rsid w:val="00631757"/>
    <w:rsid w:val="0063374A"/>
    <w:rsid w:val="00634331"/>
    <w:rsid w:val="00641A43"/>
    <w:rsid w:val="00644871"/>
    <w:rsid w:val="00650C95"/>
    <w:rsid w:val="00653105"/>
    <w:rsid w:val="006576E8"/>
    <w:rsid w:val="00657E9A"/>
    <w:rsid w:val="00660C0A"/>
    <w:rsid w:val="00663C22"/>
    <w:rsid w:val="006643E3"/>
    <w:rsid w:val="00676A77"/>
    <w:rsid w:val="00676F25"/>
    <w:rsid w:val="0067758E"/>
    <w:rsid w:val="006852B9"/>
    <w:rsid w:val="00686817"/>
    <w:rsid w:val="006915E6"/>
    <w:rsid w:val="006A3ED6"/>
    <w:rsid w:val="006A5A52"/>
    <w:rsid w:val="006B1AA6"/>
    <w:rsid w:val="006D6FD3"/>
    <w:rsid w:val="006E07ED"/>
    <w:rsid w:val="006E2413"/>
    <w:rsid w:val="006E2449"/>
    <w:rsid w:val="006E5EB7"/>
    <w:rsid w:val="006F1B14"/>
    <w:rsid w:val="006F7BB9"/>
    <w:rsid w:val="007105BF"/>
    <w:rsid w:val="00710D07"/>
    <w:rsid w:val="00714742"/>
    <w:rsid w:val="00716830"/>
    <w:rsid w:val="00717150"/>
    <w:rsid w:val="00721968"/>
    <w:rsid w:val="00732474"/>
    <w:rsid w:val="007365B4"/>
    <w:rsid w:val="0073691F"/>
    <w:rsid w:val="00737C60"/>
    <w:rsid w:val="00740EB0"/>
    <w:rsid w:val="00752C8A"/>
    <w:rsid w:val="00754839"/>
    <w:rsid w:val="00762439"/>
    <w:rsid w:val="00763E45"/>
    <w:rsid w:val="00774F1D"/>
    <w:rsid w:val="007772EA"/>
    <w:rsid w:val="007841E1"/>
    <w:rsid w:val="007902AB"/>
    <w:rsid w:val="00790C05"/>
    <w:rsid w:val="007957BB"/>
    <w:rsid w:val="007966A2"/>
    <w:rsid w:val="007A0F48"/>
    <w:rsid w:val="007A2038"/>
    <w:rsid w:val="007A4468"/>
    <w:rsid w:val="007A7953"/>
    <w:rsid w:val="007B0927"/>
    <w:rsid w:val="007B291E"/>
    <w:rsid w:val="007C753D"/>
    <w:rsid w:val="007D31FB"/>
    <w:rsid w:val="007D44CF"/>
    <w:rsid w:val="007D65C9"/>
    <w:rsid w:val="007D6FF7"/>
    <w:rsid w:val="007D715E"/>
    <w:rsid w:val="007E0BC6"/>
    <w:rsid w:val="007E1B4D"/>
    <w:rsid w:val="007F01D7"/>
    <w:rsid w:val="007F145F"/>
    <w:rsid w:val="007F309D"/>
    <w:rsid w:val="007F519B"/>
    <w:rsid w:val="00805268"/>
    <w:rsid w:val="00806CBF"/>
    <w:rsid w:val="00812707"/>
    <w:rsid w:val="008128A4"/>
    <w:rsid w:val="008175D5"/>
    <w:rsid w:val="00817DBB"/>
    <w:rsid w:val="00823249"/>
    <w:rsid w:val="008237E7"/>
    <w:rsid w:val="00823872"/>
    <w:rsid w:val="0082694E"/>
    <w:rsid w:val="008303ED"/>
    <w:rsid w:val="00834CB9"/>
    <w:rsid w:val="00835894"/>
    <w:rsid w:val="0086090C"/>
    <w:rsid w:val="00860E81"/>
    <w:rsid w:val="00860FF9"/>
    <w:rsid w:val="00863A57"/>
    <w:rsid w:val="00871985"/>
    <w:rsid w:val="008752DF"/>
    <w:rsid w:val="00882CA5"/>
    <w:rsid w:val="00884924"/>
    <w:rsid w:val="008864B0"/>
    <w:rsid w:val="008922A8"/>
    <w:rsid w:val="008925F8"/>
    <w:rsid w:val="008A34E9"/>
    <w:rsid w:val="008B70C6"/>
    <w:rsid w:val="008C01DB"/>
    <w:rsid w:val="008C1195"/>
    <w:rsid w:val="008D04C0"/>
    <w:rsid w:val="008D2AF8"/>
    <w:rsid w:val="008E4392"/>
    <w:rsid w:val="008E6DE0"/>
    <w:rsid w:val="008F071B"/>
    <w:rsid w:val="008F184C"/>
    <w:rsid w:val="00914995"/>
    <w:rsid w:val="00914D51"/>
    <w:rsid w:val="00915300"/>
    <w:rsid w:val="0091624E"/>
    <w:rsid w:val="009208D3"/>
    <w:rsid w:val="00922C5A"/>
    <w:rsid w:val="00922ECC"/>
    <w:rsid w:val="00925479"/>
    <w:rsid w:val="00925EE1"/>
    <w:rsid w:val="00926166"/>
    <w:rsid w:val="00935DD7"/>
    <w:rsid w:val="00946441"/>
    <w:rsid w:val="00954730"/>
    <w:rsid w:val="00967DFF"/>
    <w:rsid w:val="009729CA"/>
    <w:rsid w:val="00973AE8"/>
    <w:rsid w:val="00975506"/>
    <w:rsid w:val="00983C09"/>
    <w:rsid w:val="00984E51"/>
    <w:rsid w:val="00987666"/>
    <w:rsid w:val="00991BE1"/>
    <w:rsid w:val="009A35B5"/>
    <w:rsid w:val="009A695E"/>
    <w:rsid w:val="009B1B6F"/>
    <w:rsid w:val="009C1778"/>
    <w:rsid w:val="009C2E2F"/>
    <w:rsid w:val="009C33DF"/>
    <w:rsid w:val="009C3D7F"/>
    <w:rsid w:val="009C489F"/>
    <w:rsid w:val="009C75A1"/>
    <w:rsid w:val="009D3B33"/>
    <w:rsid w:val="009D5C16"/>
    <w:rsid w:val="009E6EBE"/>
    <w:rsid w:val="009E7894"/>
    <w:rsid w:val="009F1536"/>
    <w:rsid w:val="009F1544"/>
    <w:rsid w:val="009F3663"/>
    <w:rsid w:val="009F4E19"/>
    <w:rsid w:val="00A0665B"/>
    <w:rsid w:val="00A10BD0"/>
    <w:rsid w:val="00A1455D"/>
    <w:rsid w:val="00A23D26"/>
    <w:rsid w:val="00A23E69"/>
    <w:rsid w:val="00A30AEC"/>
    <w:rsid w:val="00A348E6"/>
    <w:rsid w:val="00A412B4"/>
    <w:rsid w:val="00A41FCC"/>
    <w:rsid w:val="00A43472"/>
    <w:rsid w:val="00A44D5B"/>
    <w:rsid w:val="00A45475"/>
    <w:rsid w:val="00A45A57"/>
    <w:rsid w:val="00A47226"/>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952FB"/>
    <w:rsid w:val="00AB05A3"/>
    <w:rsid w:val="00AB08C1"/>
    <w:rsid w:val="00AB3270"/>
    <w:rsid w:val="00AB3645"/>
    <w:rsid w:val="00AB45DC"/>
    <w:rsid w:val="00AB6BD2"/>
    <w:rsid w:val="00AD1035"/>
    <w:rsid w:val="00AD29BA"/>
    <w:rsid w:val="00AE1172"/>
    <w:rsid w:val="00AE181A"/>
    <w:rsid w:val="00AE2A2E"/>
    <w:rsid w:val="00AF089A"/>
    <w:rsid w:val="00AF1A70"/>
    <w:rsid w:val="00AF706D"/>
    <w:rsid w:val="00B01F0D"/>
    <w:rsid w:val="00B05638"/>
    <w:rsid w:val="00B10009"/>
    <w:rsid w:val="00B10F6B"/>
    <w:rsid w:val="00B11093"/>
    <w:rsid w:val="00B14343"/>
    <w:rsid w:val="00B1711F"/>
    <w:rsid w:val="00B25CC6"/>
    <w:rsid w:val="00B31AF4"/>
    <w:rsid w:val="00B34F21"/>
    <w:rsid w:val="00B35787"/>
    <w:rsid w:val="00B40FD0"/>
    <w:rsid w:val="00B54CD6"/>
    <w:rsid w:val="00B61E4C"/>
    <w:rsid w:val="00B64F84"/>
    <w:rsid w:val="00B70408"/>
    <w:rsid w:val="00B71FEB"/>
    <w:rsid w:val="00B81B1A"/>
    <w:rsid w:val="00B85D38"/>
    <w:rsid w:val="00B87FAB"/>
    <w:rsid w:val="00BA03BD"/>
    <w:rsid w:val="00BA4D6D"/>
    <w:rsid w:val="00BB5B65"/>
    <w:rsid w:val="00BB5E7D"/>
    <w:rsid w:val="00BB73D3"/>
    <w:rsid w:val="00BC2CA3"/>
    <w:rsid w:val="00BC6DB7"/>
    <w:rsid w:val="00BC7D19"/>
    <w:rsid w:val="00BD4973"/>
    <w:rsid w:val="00BD7FAC"/>
    <w:rsid w:val="00BE5108"/>
    <w:rsid w:val="00BE5697"/>
    <w:rsid w:val="00BF0DD5"/>
    <w:rsid w:val="00BF4BD6"/>
    <w:rsid w:val="00BF500D"/>
    <w:rsid w:val="00C220CB"/>
    <w:rsid w:val="00C328F5"/>
    <w:rsid w:val="00C32E15"/>
    <w:rsid w:val="00C33E09"/>
    <w:rsid w:val="00C341EF"/>
    <w:rsid w:val="00C35D98"/>
    <w:rsid w:val="00C52167"/>
    <w:rsid w:val="00C60354"/>
    <w:rsid w:val="00C62A8E"/>
    <w:rsid w:val="00C65DD8"/>
    <w:rsid w:val="00C67AD3"/>
    <w:rsid w:val="00C87C24"/>
    <w:rsid w:val="00C9265A"/>
    <w:rsid w:val="00C936B3"/>
    <w:rsid w:val="00CA2439"/>
    <w:rsid w:val="00CA29E7"/>
    <w:rsid w:val="00CA2FA0"/>
    <w:rsid w:val="00CA46FB"/>
    <w:rsid w:val="00CA6210"/>
    <w:rsid w:val="00CB08AE"/>
    <w:rsid w:val="00CB673E"/>
    <w:rsid w:val="00CC1E95"/>
    <w:rsid w:val="00CC621F"/>
    <w:rsid w:val="00CC6718"/>
    <w:rsid w:val="00CD5023"/>
    <w:rsid w:val="00CD6D76"/>
    <w:rsid w:val="00CE5BAD"/>
    <w:rsid w:val="00CF0110"/>
    <w:rsid w:val="00CF4536"/>
    <w:rsid w:val="00D018D1"/>
    <w:rsid w:val="00D0304F"/>
    <w:rsid w:val="00D04EED"/>
    <w:rsid w:val="00D05AF1"/>
    <w:rsid w:val="00D0675D"/>
    <w:rsid w:val="00D06C96"/>
    <w:rsid w:val="00D07551"/>
    <w:rsid w:val="00D10108"/>
    <w:rsid w:val="00D156D9"/>
    <w:rsid w:val="00D15CFC"/>
    <w:rsid w:val="00D21AA2"/>
    <w:rsid w:val="00D2743A"/>
    <w:rsid w:val="00D2747A"/>
    <w:rsid w:val="00D31AC6"/>
    <w:rsid w:val="00D36426"/>
    <w:rsid w:val="00D37E34"/>
    <w:rsid w:val="00D41A4A"/>
    <w:rsid w:val="00D44D46"/>
    <w:rsid w:val="00D45384"/>
    <w:rsid w:val="00D5295B"/>
    <w:rsid w:val="00D60374"/>
    <w:rsid w:val="00D61092"/>
    <w:rsid w:val="00D61B8B"/>
    <w:rsid w:val="00D62791"/>
    <w:rsid w:val="00D62E87"/>
    <w:rsid w:val="00D66C3C"/>
    <w:rsid w:val="00D6731D"/>
    <w:rsid w:val="00D71279"/>
    <w:rsid w:val="00D7688D"/>
    <w:rsid w:val="00D76C77"/>
    <w:rsid w:val="00D93AA4"/>
    <w:rsid w:val="00D95A87"/>
    <w:rsid w:val="00D96BA1"/>
    <w:rsid w:val="00DB4A28"/>
    <w:rsid w:val="00DB54DF"/>
    <w:rsid w:val="00DB5824"/>
    <w:rsid w:val="00DC61AB"/>
    <w:rsid w:val="00DC636A"/>
    <w:rsid w:val="00DC6E50"/>
    <w:rsid w:val="00DD47F1"/>
    <w:rsid w:val="00DD7BB1"/>
    <w:rsid w:val="00DE4D18"/>
    <w:rsid w:val="00DF429F"/>
    <w:rsid w:val="00E00E0A"/>
    <w:rsid w:val="00E01E17"/>
    <w:rsid w:val="00E02B9F"/>
    <w:rsid w:val="00E02BBF"/>
    <w:rsid w:val="00E03830"/>
    <w:rsid w:val="00E04372"/>
    <w:rsid w:val="00E0644C"/>
    <w:rsid w:val="00E0796A"/>
    <w:rsid w:val="00E10AC2"/>
    <w:rsid w:val="00E13E34"/>
    <w:rsid w:val="00E21FB3"/>
    <w:rsid w:val="00E253E2"/>
    <w:rsid w:val="00E328E5"/>
    <w:rsid w:val="00E37FBF"/>
    <w:rsid w:val="00E4007D"/>
    <w:rsid w:val="00E55423"/>
    <w:rsid w:val="00E64614"/>
    <w:rsid w:val="00E67094"/>
    <w:rsid w:val="00E70E24"/>
    <w:rsid w:val="00E7307B"/>
    <w:rsid w:val="00E74186"/>
    <w:rsid w:val="00E74EC9"/>
    <w:rsid w:val="00E82EF2"/>
    <w:rsid w:val="00E970D6"/>
    <w:rsid w:val="00E97ADC"/>
    <w:rsid w:val="00E97DAA"/>
    <w:rsid w:val="00EA339E"/>
    <w:rsid w:val="00EB50A3"/>
    <w:rsid w:val="00EB5814"/>
    <w:rsid w:val="00EB5F4E"/>
    <w:rsid w:val="00EB62D3"/>
    <w:rsid w:val="00EC1300"/>
    <w:rsid w:val="00EC1454"/>
    <w:rsid w:val="00EC1F14"/>
    <w:rsid w:val="00EC4D3E"/>
    <w:rsid w:val="00ED0629"/>
    <w:rsid w:val="00ED0BC9"/>
    <w:rsid w:val="00ED59BF"/>
    <w:rsid w:val="00ED7113"/>
    <w:rsid w:val="00EE0D3A"/>
    <w:rsid w:val="00EE384E"/>
    <w:rsid w:val="00EE408E"/>
    <w:rsid w:val="00EE6140"/>
    <w:rsid w:val="00EF039A"/>
    <w:rsid w:val="00EF1D69"/>
    <w:rsid w:val="00EF22F1"/>
    <w:rsid w:val="00EF5E6E"/>
    <w:rsid w:val="00F003FB"/>
    <w:rsid w:val="00F009C2"/>
    <w:rsid w:val="00F00EE5"/>
    <w:rsid w:val="00F04D29"/>
    <w:rsid w:val="00F05105"/>
    <w:rsid w:val="00F066E6"/>
    <w:rsid w:val="00F100BF"/>
    <w:rsid w:val="00F11643"/>
    <w:rsid w:val="00F14B3C"/>
    <w:rsid w:val="00F15449"/>
    <w:rsid w:val="00F15EAB"/>
    <w:rsid w:val="00F23BBE"/>
    <w:rsid w:val="00F276BE"/>
    <w:rsid w:val="00F27D08"/>
    <w:rsid w:val="00F30DD6"/>
    <w:rsid w:val="00F405CA"/>
    <w:rsid w:val="00F43E9F"/>
    <w:rsid w:val="00F4794C"/>
    <w:rsid w:val="00F5195F"/>
    <w:rsid w:val="00F64C16"/>
    <w:rsid w:val="00F72196"/>
    <w:rsid w:val="00F7249A"/>
    <w:rsid w:val="00F76B5A"/>
    <w:rsid w:val="00F8610A"/>
    <w:rsid w:val="00F908DC"/>
    <w:rsid w:val="00F91E12"/>
    <w:rsid w:val="00F9345C"/>
    <w:rsid w:val="00F938F9"/>
    <w:rsid w:val="00F94992"/>
    <w:rsid w:val="00FA1699"/>
    <w:rsid w:val="00FA319C"/>
    <w:rsid w:val="00FA4499"/>
    <w:rsid w:val="00FA5EE4"/>
    <w:rsid w:val="00FB1BDD"/>
    <w:rsid w:val="00FB4F09"/>
    <w:rsid w:val="00FB4FC0"/>
    <w:rsid w:val="00FB6293"/>
    <w:rsid w:val="00FB654B"/>
    <w:rsid w:val="00FC28BB"/>
    <w:rsid w:val="00FC3B69"/>
    <w:rsid w:val="00FC3F81"/>
    <w:rsid w:val="00FD02E8"/>
    <w:rsid w:val="00FD0E87"/>
    <w:rsid w:val="00FD4065"/>
    <w:rsid w:val="00FE4214"/>
    <w:rsid w:val="00FE546D"/>
    <w:rsid w:val="00FF506C"/>
    <w:rsid w:val="00FF6932"/>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unhideWhenUsed/>
    <w:rsid w:val="00762439"/>
    <w:pPr>
      <w:spacing w:before="100" w:beforeAutospacing="1" w:after="100" w:afterAutospacing="1"/>
    </w:pPr>
    <w:rPr>
      <w:rFonts w:eastAsia="Times New Roman"/>
      <w:lang w:val="en-GB" w:eastAsia="en-GB"/>
    </w:rPr>
  </w:style>
  <w:style w:type="paragraph" w:customStyle="1" w:styleId="Standard">
    <w:name w:val="Standard"/>
    <w:rsid w:val="000763C2"/>
    <w:pPr>
      <w:suppressAutoHyphens/>
      <w:autoSpaceDN w:val="0"/>
      <w:textAlignment w:val="baseline"/>
    </w:pPr>
    <w:rPr>
      <w:rFonts w:eastAsia="MS Mincho"/>
      <w:kern w:val="3"/>
      <w:sz w:val="24"/>
      <w:szCs w:val="24"/>
      <w:lang w:eastAsia="en-US"/>
    </w:rPr>
  </w:style>
  <w:style w:type="character" w:customStyle="1" w:styleId="normaltextrun">
    <w:name w:val="normaltextrun"/>
    <w:basedOn w:val="DefaultParagraphFont"/>
    <w:rsid w:val="00D2747A"/>
  </w:style>
  <w:style w:type="paragraph" w:styleId="HTMLPreformatted">
    <w:name w:val="HTML Preformatted"/>
    <w:basedOn w:val="Normal"/>
    <w:link w:val="HTMLPreformattedChar"/>
    <w:uiPriority w:val="99"/>
    <w:unhideWhenUsed/>
    <w:rsid w:val="00AE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E2A2E"/>
    <w:rPr>
      <w:rFonts w:ascii="Courier New" w:eastAsia="Times New Roman" w:hAnsi="Courier New" w:cs="Courier New"/>
      <w:lang w:val="en-GB" w:eastAsia="en-GB"/>
    </w:rPr>
  </w:style>
  <w:style w:type="character" w:styleId="UnresolvedMention">
    <w:name w:val="Unresolved Mention"/>
    <w:basedOn w:val="DefaultParagraphFont"/>
    <w:uiPriority w:val="99"/>
    <w:semiHidden/>
    <w:unhideWhenUsed/>
    <w:rsid w:val="00B70408"/>
    <w:rPr>
      <w:color w:val="605E5C"/>
      <w:shd w:val="clear" w:color="auto" w:fill="E1DFDD"/>
    </w:rPr>
  </w:style>
  <w:style w:type="character" w:styleId="Emphasis">
    <w:name w:val="Emphasis"/>
    <w:basedOn w:val="DefaultParagraphFont"/>
    <w:uiPriority w:val="20"/>
    <w:qFormat/>
    <w:rsid w:val="00884924"/>
    <w:rPr>
      <w:i/>
      <w:iCs/>
    </w:rPr>
  </w:style>
  <w:style w:type="paragraph" w:styleId="NoSpacing">
    <w:name w:val="No Spacing"/>
    <w:uiPriority w:val="1"/>
    <w:qFormat/>
    <w:rsid w:val="00884924"/>
    <w:rPr>
      <w:rFonts w:asciiTheme="minorHAnsi" w:eastAsiaTheme="minorHAnsi" w:hAnsiTheme="minorHAnsi" w:cstheme="minorBidi"/>
      <w:sz w:val="22"/>
      <w:szCs w:val="22"/>
      <w:lang w:val="en-GB" w:eastAsia="en-US"/>
    </w:rPr>
  </w:style>
  <w:style w:type="character" w:customStyle="1" w:styleId="markedcontent">
    <w:name w:val="markedcontent"/>
    <w:basedOn w:val="DefaultParagraphFont"/>
    <w:rsid w:val="00366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141050032">
      <w:bodyDiv w:val="1"/>
      <w:marLeft w:val="0"/>
      <w:marRight w:val="0"/>
      <w:marTop w:val="0"/>
      <w:marBottom w:val="0"/>
      <w:divBdr>
        <w:top w:val="none" w:sz="0" w:space="0" w:color="auto"/>
        <w:left w:val="none" w:sz="0" w:space="0" w:color="auto"/>
        <w:bottom w:val="none" w:sz="0" w:space="0" w:color="auto"/>
        <w:right w:val="none" w:sz="0" w:space="0" w:color="auto"/>
      </w:divBdr>
      <w:divsChild>
        <w:div w:id="1882086946">
          <w:marLeft w:val="0"/>
          <w:marRight w:val="0"/>
          <w:marTop w:val="0"/>
          <w:marBottom w:val="0"/>
          <w:divBdr>
            <w:top w:val="none" w:sz="0" w:space="0" w:color="auto"/>
            <w:left w:val="none" w:sz="0" w:space="0" w:color="auto"/>
            <w:bottom w:val="none" w:sz="0" w:space="0" w:color="auto"/>
            <w:right w:val="none" w:sz="0" w:space="0" w:color="auto"/>
          </w:divBdr>
        </w:div>
        <w:div w:id="1522277226">
          <w:marLeft w:val="0"/>
          <w:marRight w:val="0"/>
          <w:marTop w:val="0"/>
          <w:marBottom w:val="0"/>
          <w:divBdr>
            <w:top w:val="none" w:sz="0" w:space="0" w:color="auto"/>
            <w:left w:val="none" w:sz="0" w:space="0" w:color="auto"/>
            <w:bottom w:val="none" w:sz="0" w:space="0" w:color="auto"/>
            <w:right w:val="none" w:sz="0" w:space="0" w:color="auto"/>
          </w:divBdr>
        </w:div>
        <w:div w:id="1294560006">
          <w:marLeft w:val="0"/>
          <w:marRight w:val="0"/>
          <w:marTop w:val="0"/>
          <w:marBottom w:val="0"/>
          <w:divBdr>
            <w:top w:val="none" w:sz="0" w:space="0" w:color="auto"/>
            <w:left w:val="none" w:sz="0" w:space="0" w:color="auto"/>
            <w:bottom w:val="none" w:sz="0" w:space="0" w:color="auto"/>
            <w:right w:val="none" w:sz="0" w:space="0" w:color="auto"/>
          </w:divBdr>
        </w:div>
        <w:div w:id="2133404002">
          <w:marLeft w:val="0"/>
          <w:marRight w:val="0"/>
          <w:marTop w:val="0"/>
          <w:marBottom w:val="0"/>
          <w:divBdr>
            <w:top w:val="none" w:sz="0" w:space="0" w:color="auto"/>
            <w:left w:val="none" w:sz="0" w:space="0" w:color="auto"/>
            <w:bottom w:val="none" w:sz="0" w:space="0" w:color="auto"/>
            <w:right w:val="none" w:sz="0" w:space="0" w:color="auto"/>
          </w:divBdr>
        </w:div>
        <w:div w:id="807939520">
          <w:marLeft w:val="0"/>
          <w:marRight w:val="0"/>
          <w:marTop w:val="0"/>
          <w:marBottom w:val="0"/>
          <w:divBdr>
            <w:top w:val="none" w:sz="0" w:space="0" w:color="auto"/>
            <w:left w:val="none" w:sz="0" w:space="0" w:color="auto"/>
            <w:bottom w:val="none" w:sz="0" w:space="0" w:color="auto"/>
            <w:right w:val="none" w:sz="0" w:space="0" w:color="auto"/>
          </w:divBdr>
        </w:div>
        <w:div w:id="1183545190">
          <w:marLeft w:val="0"/>
          <w:marRight w:val="0"/>
          <w:marTop w:val="0"/>
          <w:marBottom w:val="0"/>
          <w:divBdr>
            <w:top w:val="none" w:sz="0" w:space="0" w:color="auto"/>
            <w:left w:val="none" w:sz="0" w:space="0" w:color="auto"/>
            <w:bottom w:val="none" w:sz="0" w:space="0" w:color="auto"/>
            <w:right w:val="none" w:sz="0" w:space="0" w:color="auto"/>
          </w:divBdr>
        </w:div>
        <w:div w:id="523859459">
          <w:marLeft w:val="0"/>
          <w:marRight w:val="0"/>
          <w:marTop w:val="0"/>
          <w:marBottom w:val="0"/>
          <w:divBdr>
            <w:top w:val="none" w:sz="0" w:space="0" w:color="auto"/>
            <w:left w:val="none" w:sz="0" w:space="0" w:color="auto"/>
            <w:bottom w:val="none" w:sz="0" w:space="0" w:color="auto"/>
            <w:right w:val="none" w:sz="0" w:space="0" w:color="auto"/>
          </w:divBdr>
        </w:div>
      </w:divsChild>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413015056">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70202979">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034620583">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358775956">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528568309">
      <w:bodyDiv w:val="1"/>
      <w:marLeft w:val="0"/>
      <w:marRight w:val="0"/>
      <w:marTop w:val="0"/>
      <w:marBottom w:val="0"/>
      <w:divBdr>
        <w:top w:val="none" w:sz="0" w:space="0" w:color="auto"/>
        <w:left w:val="none" w:sz="0" w:space="0" w:color="auto"/>
        <w:bottom w:val="none" w:sz="0" w:space="0" w:color="auto"/>
        <w:right w:val="none" w:sz="0" w:space="0" w:color="auto"/>
      </w:divBdr>
    </w:div>
    <w:div w:id="1600409784">
      <w:bodyDiv w:val="1"/>
      <w:marLeft w:val="0"/>
      <w:marRight w:val="0"/>
      <w:marTop w:val="0"/>
      <w:marBottom w:val="0"/>
      <w:divBdr>
        <w:top w:val="none" w:sz="0" w:space="0" w:color="auto"/>
        <w:left w:val="none" w:sz="0" w:space="0" w:color="auto"/>
        <w:bottom w:val="none" w:sz="0" w:space="0" w:color="auto"/>
        <w:right w:val="none" w:sz="0" w:space="0" w:color="auto"/>
      </w:divBdr>
    </w:div>
    <w:div w:id="1611162557">
      <w:bodyDiv w:val="1"/>
      <w:marLeft w:val="0"/>
      <w:marRight w:val="0"/>
      <w:marTop w:val="0"/>
      <w:marBottom w:val="0"/>
      <w:divBdr>
        <w:top w:val="none" w:sz="0" w:space="0" w:color="auto"/>
        <w:left w:val="none" w:sz="0" w:space="0" w:color="auto"/>
        <w:bottom w:val="none" w:sz="0" w:space="0" w:color="auto"/>
        <w:right w:val="none" w:sz="0" w:space="0" w:color="auto"/>
      </w:divBdr>
      <w:divsChild>
        <w:div w:id="1665543544">
          <w:marLeft w:val="0"/>
          <w:marRight w:val="0"/>
          <w:marTop w:val="0"/>
          <w:marBottom w:val="0"/>
          <w:divBdr>
            <w:top w:val="none" w:sz="0" w:space="0" w:color="auto"/>
            <w:left w:val="none" w:sz="0" w:space="0" w:color="auto"/>
            <w:bottom w:val="none" w:sz="0" w:space="0" w:color="auto"/>
            <w:right w:val="none" w:sz="0" w:space="0" w:color="auto"/>
          </w:divBdr>
        </w:div>
        <w:div w:id="2013489676">
          <w:marLeft w:val="0"/>
          <w:marRight w:val="0"/>
          <w:marTop w:val="0"/>
          <w:marBottom w:val="0"/>
          <w:divBdr>
            <w:top w:val="none" w:sz="0" w:space="0" w:color="auto"/>
            <w:left w:val="none" w:sz="0" w:space="0" w:color="auto"/>
            <w:bottom w:val="none" w:sz="0" w:space="0" w:color="auto"/>
            <w:right w:val="none" w:sz="0" w:space="0" w:color="auto"/>
          </w:divBdr>
        </w:div>
        <w:div w:id="1833255975">
          <w:marLeft w:val="0"/>
          <w:marRight w:val="0"/>
          <w:marTop w:val="0"/>
          <w:marBottom w:val="0"/>
          <w:divBdr>
            <w:top w:val="none" w:sz="0" w:space="0" w:color="auto"/>
            <w:left w:val="none" w:sz="0" w:space="0" w:color="auto"/>
            <w:bottom w:val="none" w:sz="0" w:space="0" w:color="auto"/>
            <w:right w:val="none" w:sz="0" w:space="0" w:color="auto"/>
          </w:divBdr>
        </w:div>
        <w:div w:id="666597962">
          <w:marLeft w:val="0"/>
          <w:marRight w:val="0"/>
          <w:marTop w:val="0"/>
          <w:marBottom w:val="0"/>
          <w:divBdr>
            <w:top w:val="none" w:sz="0" w:space="0" w:color="auto"/>
            <w:left w:val="none" w:sz="0" w:space="0" w:color="auto"/>
            <w:bottom w:val="none" w:sz="0" w:space="0" w:color="auto"/>
            <w:right w:val="none" w:sz="0" w:space="0" w:color="auto"/>
          </w:divBdr>
        </w:div>
        <w:div w:id="338968403">
          <w:marLeft w:val="0"/>
          <w:marRight w:val="0"/>
          <w:marTop w:val="0"/>
          <w:marBottom w:val="0"/>
          <w:divBdr>
            <w:top w:val="none" w:sz="0" w:space="0" w:color="auto"/>
            <w:left w:val="none" w:sz="0" w:space="0" w:color="auto"/>
            <w:bottom w:val="none" w:sz="0" w:space="0" w:color="auto"/>
            <w:right w:val="none" w:sz="0" w:space="0" w:color="auto"/>
          </w:divBdr>
        </w:div>
      </w:divsChild>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667587853">
      <w:bodyDiv w:val="1"/>
      <w:marLeft w:val="0"/>
      <w:marRight w:val="0"/>
      <w:marTop w:val="0"/>
      <w:marBottom w:val="0"/>
      <w:divBdr>
        <w:top w:val="none" w:sz="0" w:space="0" w:color="auto"/>
        <w:left w:val="none" w:sz="0" w:space="0" w:color="auto"/>
        <w:bottom w:val="none" w:sz="0" w:space="0" w:color="auto"/>
        <w:right w:val="none" w:sz="0" w:space="0" w:color="auto"/>
      </w:divBdr>
    </w:div>
    <w:div w:id="1690527446">
      <w:bodyDiv w:val="1"/>
      <w:marLeft w:val="0"/>
      <w:marRight w:val="0"/>
      <w:marTop w:val="0"/>
      <w:marBottom w:val="0"/>
      <w:divBdr>
        <w:top w:val="none" w:sz="0" w:space="0" w:color="auto"/>
        <w:left w:val="none" w:sz="0" w:space="0" w:color="auto"/>
        <w:bottom w:val="none" w:sz="0" w:space="0" w:color="auto"/>
        <w:right w:val="none" w:sz="0" w:space="0" w:color="auto"/>
      </w:divBdr>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89912361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 w:id="211347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F1A6-14F7-485D-9E9B-F430BE0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3</cp:revision>
  <cp:lastPrinted>2019-11-18T19:21:00Z</cp:lastPrinted>
  <dcterms:created xsi:type="dcterms:W3CDTF">2022-08-21T21:01:00Z</dcterms:created>
  <dcterms:modified xsi:type="dcterms:W3CDTF">2022-08-21T21:04:00Z</dcterms:modified>
</cp:coreProperties>
</file>