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AF706D" w:rsidRPr="00AF706D" w14:paraId="53D7B898" w14:textId="77777777" w:rsidTr="002B5FF1">
        <w:tc>
          <w:tcPr>
            <w:tcW w:w="1240" w:type="dxa"/>
          </w:tcPr>
          <w:p w14:paraId="2376DBED" w14:textId="77777777" w:rsidR="00E328E5" w:rsidRPr="00AF706D" w:rsidRDefault="00E328E5" w:rsidP="00E328E5">
            <w:pPr>
              <w:ind w:right="1488"/>
              <w:rPr>
                <w:sz w:val="22"/>
                <w:szCs w:val="22"/>
              </w:rPr>
            </w:pPr>
          </w:p>
        </w:tc>
        <w:tc>
          <w:tcPr>
            <w:tcW w:w="6079" w:type="dxa"/>
          </w:tcPr>
          <w:p w14:paraId="76AA85FA" w14:textId="36D4BBB1" w:rsidR="005710AB" w:rsidRPr="00AF706D" w:rsidRDefault="00FE546D" w:rsidP="003D46EC">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Minutes of </w:t>
            </w:r>
            <w:r w:rsidR="00401440" w:rsidRPr="00AF706D">
              <w:rPr>
                <w:rFonts w:ascii="Times New Roman" w:hAnsi="Times New Roman" w:cs="Times New Roman"/>
                <w:b/>
                <w:color w:val="auto"/>
                <w:sz w:val="22"/>
                <w:szCs w:val="22"/>
              </w:rPr>
              <w:t>the</w:t>
            </w:r>
            <w:r w:rsidR="00CB08AE" w:rsidRPr="00AF706D">
              <w:rPr>
                <w:rFonts w:ascii="Times New Roman" w:hAnsi="Times New Roman" w:cs="Times New Roman"/>
                <w:b/>
                <w:color w:val="auto"/>
                <w:sz w:val="22"/>
                <w:szCs w:val="22"/>
              </w:rPr>
              <w:t xml:space="preserve"> </w:t>
            </w:r>
            <w:r w:rsidR="00E328E5" w:rsidRPr="00AF706D">
              <w:rPr>
                <w:rFonts w:ascii="Times New Roman" w:hAnsi="Times New Roman" w:cs="Times New Roman"/>
                <w:b/>
                <w:color w:val="auto"/>
                <w:sz w:val="22"/>
                <w:szCs w:val="22"/>
              </w:rPr>
              <w:t>Parish C</w:t>
            </w:r>
            <w:r w:rsidR="007E1B4D" w:rsidRPr="00AF706D">
              <w:rPr>
                <w:rFonts w:ascii="Times New Roman" w:hAnsi="Times New Roman" w:cs="Times New Roman"/>
                <w:b/>
                <w:color w:val="auto"/>
                <w:sz w:val="22"/>
                <w:szCs w:val="22"/>
              </w:rPr>
              <w:t>o</w:t>
            </w:r>
            <w:r w:rsidR="00D10108" w:rsidRPr="00AF706D">
              <w:rPr>
                <w:rFonts w:ascii="Times New Roman" w:hAnsi="Times New Roman" w:cs="Times New Roman"/>
                <w:b/>
                <w:color w:val="auto"/>
                <w:sz w:val="22"/>
                <w:szCs w:val="22"/>
              </w:rPr>
              <w:t xml:space="preserve">uncil meeting held on </w:t>
            </w:r>
            <w:r w:rsidR="00E970D6" w:rsidRPr="00AF706D">
              <w:rPr>
                <w:rFonts w:ascii="Times New Roman" w:hAnsi="Times New Roman" w:cs="Times New Roman"/>
                <w:b/>
                <w:color w:val="auto"/>
                <w:sz w:val="22"/>
                <w:szCs w:val="22"/>
              </w:rPr>
              <w:t>Wednes</w:t>
            </w:r>
            <w:r w:rsidR="008303ED" w:rsidRPr="00AF706D">
              <w:rPr>
                <w:rFonts w:ascii="Times New Roman" w:hAnsi="Times New Roman" w:cs="Times New Roman"/>
                <w:b/>
                <w:color w:val="auto"/>
                <w:sz w:val="22"/>
                <w:szCs w:val="22"/>
              </w:rPr>
              <w:t>da</w:t>
            </w:r>
            <w:r w:rsidR="00D45384" w:rsidRPr="00AF706D">
              <w:rPr>
                <w:rFonts w:ascii="Times New Roman" w:hAnsi="Times New Roman" w:cs="Times New Roman"/>
                <w:b/>
                <w:color w:val="auto"/>
                <w:sz w:val="22"/>
                <w:szCs w:val="22"/>
              </w:rPr>
              <w:t xml:space="preserve">y </w:t>
            </w:r>
            <w:r w:rsidR="008175D5">
              <w:rPr>
                <w:rFonts w:ascii="Times New Roman" w:hAnsi="Times New Roman" w:cs="Times New Roman"/>
                <w:b/>
                <w:color w:val="auto"/>
                <w:sz w:val="22"/>
                <w:szCs w:val="22"/>
              </w:rPr>
              <w:t>29</w:t>
            </w:r>
            <w:r w:rsidR="008175D5" w:rsidRPr="008175D5">
              <w:rPr>
                <w:rFonts w:ascii="Times New Roman" w:hAnsi="Times New Roman" w:cs="Times New Roman"/>
                <w:b/>
                <w:color w:val="auto"/>
                <w:sz w:val="22"/>
                <w:szCs w:val="22"/>
                <w:vertAlign w:val="superscript"/>
              </w:rPr>
              <w:t>th</w:t>
            </w:r>
            <w:r w:rsidR="008175D5">
              <w:rPr>
                <w:rFonts w:ascii="Times New Roman" w:hAnsi="Times New Roman" w:cs="Times New Roman"/>
                <w:b/>
                <w:color w:val="auto"/>
                <w:sz w:val="22"/>
                <w:szCs w:val="22"/>
              </w:rPr>
              <w:t xml:space="preserve"> April 2020</w:t>
            </w:r>
            <w:r w:rsidR="00991BE1" w:rsidRPr="00AF706D">
              <w:rPr>
                <w:rFonts w:ascii="Times New Roman" w:hAnsi="Times New Roman" w:cs="Times New Roman"/>
                <w:b/>
                <w:color w:val="auto"/>
                <w:sz w:val="22"/>
                <w:szCs w:val="22"/>
              </w:rPr>
              <w:t xml:space="preserve"> at</w:t>
            </w:r>
            <w:r w:rsidR="00FE4214" w:rsidRPr="00AF706D">
              <w:rPr>
                <w:rFonts w:ascii="Times New Roman" w:hAnsi="Times New Roman" w:cs="Times New Roman"/>
                <w:b/>
                <w:color w:val="auto"/>
                <w:sz w:val="22"/>
                <w:szCs w:val="22"/>
              </w:rPr>
              <w:t xml:space="preserve"> </w:t>
            </w:r>
            <w:r w:rsidR="008175D5">
              <w:rPr>
                <w:rFonts w:ascii="Times New Roman" w:hAnsi="Times New Roman" w:cs="Times New Roman"/>
                <w:b/>
                <w:color w:val="auto"/>
                <w:sz w:val="22"/>
                <w:szCs w:val="22"/>
              </w:rPr>
              <w:t>7.30pm via Zoom call</w:t>
            </w:r>
          </w:p>
          <w:p w14:paraId="4870BDFC" w14:textId="77777777" w:rsidR="006F7BB9" w:rsidRPr="00AF706D" w:rsidRDefault="006F7BB9" w:rsidP="003D46EC">
            <w:pPr>
              <w:pStyle w:val="TableStyle2"/>
              <w:rPr>
                <w:rFonts w:ascii="Times New Roman" w:hAnsi="Times New Roman" w:cs="Times New Roman"/>
                <w:b/>
                <w:color w:val="auto"/>
                <w:sz w:val="22"/>
                <w:szCs w:val="22"/>
              </w:rPr>
            </w:pPr>
          </w:p>
          <w:p w14:paraId="21DFD363" w14:textId="28730506" w:rsidR="002714CC" w:rsidRPr="00AF706D" w:rsidRDefault="002714CC" w:rsidP="008303ED">
            <w:pPr>
              <w:pStyle w:val="TableStyle2"/>
              <w:rPr>
                <w:rFonts w:ascii="Times New Roman" w:hAnsi="Times New Roman" w:cs="Times New Roman"/>
                <w:b/>
                <w:color w:val="auto"/>
                <w:sz w:val="16"/>
                <w:szCs w:val="16"/>
              </w:rPr>
            </w:pPr>
          </w:p>
        </w:tc>
        <w:tc>
          <w:tcPr>
            <w:tcW w:w="1440" w:type="dxa"/>
          </w:tcPr>
          <w:p w14:paraId="22BD50F6" w14:textId="5A74C052" w:rsidR="00E328E5" w:rsidRPr="00AF706D" w:rsidRDefault="008128A4" w:rsidP="00E328E5">
            <w:pPr>
              <w:rPr>
                <w:b/>
                <w:sz w:val="22"/>
                <w:szCs w:val="22"/>
              </w:rPr>
            </w:pPr>
            <w:r w:rsidRPr="00AF706D">
              <w:rPr>
                <w:b/>
                <w:sz w:val="22"/>
                <w:szCs w:val="22"/>
              </w:rPr>
              <w:t>Action</w:t>
            </w:r>
          </w:p>
        </w:tc>
      </w:tr>
      <w:tr w:rsidR="00AF706D" w:rsidRPr="00AF706D" w14:paraId="51403703" w14:textId="77777777" w:rsidTr="002B5FF1">
        <w:tc>
          <w:tcPr>
            <w:tcW w:w="1240" w:type="dxa"/>
          </w:tcPr>
          <w:p w14:paraId="15D18726" w14:textId="77777777" w:rsidR="00E328E5" w:rsidRPr="00AF706D" w:rsidRDefault="00E328E5" w:rsidP="00E328E5">
            <w:pPr>
              <w:rPr>
                <w:sz w:val="22"/>
                <w:szCs w:val="22"/>
              </w:rPr>
            </w:pPr>
          </w:p>
        </w:tc>
        <w:tc>
          <w:tcPr>
            <w:tcW w:w="6079" w:type="dxa"/>
          </w:tcPr>
          <w:p w14:paraId="7056A91A" w14:textId="6BB95352" w:rsidR="002E6498" w:rsidRPr="00AF706D" w:rsidRDefault="00C33E09" w:rsidP="00C33E09">
            <w:pPr>
              <w:tabs>
                <w:tab w:val="left" w:pos="1260"/>
              </w:tabs>
              <w:rPr>
                <w:sz w:val="22"/>
                <w:szCs w:val="22"/>
              </w:rPr>
            </w:pPr>
            <w:r w:rsidRPr="00AF706D">
              <w:rPr>
                <w:b/>
                <w:sz w:val="22"/>
                <w:szCs w:val="22"/>
              </w:rPr>
              <w:t>Present</w:t>
            </w:r>
            <w:r w:rsidRPr="00AF706D">
              <w:rPr>
                <w:sz w:val="22"/>
                <w:szCs w:val="22"/>
              </w:rPr>
              <w:t>:</w:t>
            </w:r>
            <w:r w:rsidR="00FE4214" w:rsidRPr="00AF706D">
              <w:rPr>
                <w:sz w:val="22"/>
                <w:szCs w:val="22"/>
              </w:rPr>
              <w:t xml:space="preserve"> Cllrs</w:t>
            </w:r>
            <w:r w:rsidR="00DB5824" w:rsidRPr="00AF706D">
              <w:rPr>
                <w:sz w:val="22"/>
                <w:szCs w:val="22"/>
              </w:rPr>
              <w:t xml:space="preserve"> Robert Balm, Keith Long</w:t>
            </w:r>
            <w:r w:rsidR="0022033F" w:rsidRPr="00AF706D">
              <w:rPr>
                <w:sz w:val="22"/>
                <w:szCs w:val="22"/>
              </w:rPr>
              <w:t>,</w:t>
            </w:r>
            <w:r w:rsidR="006E07ED" w:rsidRPr="00AF706D">
              <w:rPr>
                <w:sz w:val="22"/>
                <w:szCs w:val="22"/>
              </w:rPr>
              <w:t xml:space="preserve"> Tessa Pleasants, William Neale</w:t>
            </w:r>
            <w:r w:rsidR="00F64C16">
              <w:rPr>
                <w:sz w:val="22"/>
                <w:szCs w:val="22"/>
              </w:rPr>
              <w:t>, Jessica Kitt</w:t>
            </w:r>
            <w:r w:rsidR="008175D5">
              <w:rPr>
                <w:sz w:val="22"/>
                <w:szCs w:val="22"/>
              </w:rPr>
              <w:t>, Emily Williams</w:t>
            </w:r>
          </w:p>
          <w:p w14:paraId="57BA9697" w14:textId="64E70C66" w:rsidR="00DB5824" w:rsidRDefault="007841E1" w:rsidP="008303ED">
            <w:pPr>
              <w:tabs>
                <w:tab w:val="left" w:pos="1260"/>
              </w:tabs>
              <w:rPr>
                <w:sz w:val="22"/>
                <w:szCs w:val="22"/>
              </w:rPr>
            </w:pPr>
            <w:r w:rsidRPr="00AF706D">
              <w:rPr>
                <w:sz w:val="22"/>
                <w:szCs w:val="22"/>
              </w:rPr>
              <w:t>District Cll</w:t>
            </w:r>
            <w:r w:rsidR="006E07ED" w:rsidRPr="00AF706D">
              <w:rPr>
                <w:sz w:val="22"/>
                <w:szCs w:val="22"/>
              </w:rPr>
              <w:t>r Claire Daunton</w:t>
            </w:r>
          </w:p>
          <w:p w14:paraId="0ED3941A" w14:textId="1902B6EA" w:rsidR="008175D5" w:rsidRPr="00AF706D" w:rsidRDefault="008175D5" w:rsidP="008303ED">
            <w:pPr>
              <w:tabs>
                <w:tab w:val="left" w:pos="1260"/>
              </w:tabs>
              <w:rPr>
                <w:sz w:val="22"/>
                <w:szCs w:val="22"/>
              </w:rPr>
            </w:pPr>
            <w:r>
              <w:rPr>
                <w:sz w:val="22"/>
                <w:szCs w:val="22"/>
              </w:rPr>
              <w:t>Anna Bradnam</w:t>
            </w:r>
          </w:p>
          <w:p w14:paraId="5447ECD2" w14:textId="2EE0F56F" w:rsidR="00FA5EE4" w:rsidRDefault="008303ED" w:rsidP="008303ED">
            <w:pPr>
              <w:tabs>
                <w:tab w:val="left" w:pos="1260"/>
              </w:tabs>
              <w:rPr>
                <w:sz w:val="22"/>
                <w:szCs w:val="22"/>
              </w:rPr>
            </w:pPr>
            <w:r w:rsidRPr="00AF706D">
              <w:rPr>
                <w:sz w:val="22"/>
                <w:szCs w:val="22"/>
              </w:rPr>
              <w:t>Hayley Liver</w:t>
            </w:r>
            <w:r w:rsidR="007D65C9" w:rsidRPr="00AF706D">
              <w:rPr>
                <w:sz w:val="22"/>
                <w:szCs w:val="22"/>
              </w:rPr>
              <w:t>m</w:t>
            </w:r>
            <w:r w:rsidRPr="00AF706D">
              <w:rPr>
                <w:sz w:val="22"/>
                <w:szCs w:val="22"/>
              </w:rPr>
              <w:t>ore</w:t>
            </w:r>
            <w:r w:rsidR="0022033F" w:rsidRPr="00AF706D">
              <w:rPr>
                <w:sz w:val="22"/>
                <w:szCs w:val="22"/>
              </w:rPr>
              <w:t xml:space="preserve"> Clerk</w:t>
            </w:r>
          </w:p>
          <w:p w14:paraId="223A6DCF" w14:textId="7F360A8B" w:rsidR="003F7653" w:rsidRPr="00AF706D" w:rsidRDefault="008175D5" w:rsidP="008303ED">
            <w:pPr>
              <w:tabs>
                <w:tab w:val="left" w:pos="1260"/>
              </w:tabs>
              <w:rPr>
                <w:sz w:val="22"/>
                <w:szCs w:val="22"/>
              </w:rPr>
            </w:pPr>
            <w:r>
              <w:rPr>
                <w:sz w:val="22"/>
                <w:szCs w:val="22"/>
              </w:rPr>
              <w:t>4</w:t>
            </w:r>
            <w:r w:rsidR="00F64C16">
              <w:rPr>
                <w:sz w:val="22"/>
                <w:szCs w:val="22"/>
              </w:rPr>
              <w:t xml:space="preserve"> </w:t>
            </w:r>
            <w:r w:rsidR="003F7653">
              <w:rPr>
                <w:sz w:val="22"/>
                <w:szCs w:val="22"/>
              </w:rPr>
              <w:t>member</w:t>
            </w:r>
            <w:r w:rsidR="00F64C16">
              <w:rPr>
                <w:sz w:val="22"/>
                <w:szCs w:val="22"/>
              </w:rPr>
              <w:t>s</w:t>
            </w:r>
            <w:r w:rsidR="003F7653">
              <w:rPr>
                <w:sz w:val="22"/>
                <w:szCs w:val="22"/>
              </w:rPr>
              <w:t xml:space="preserve"> of the public</w:t>
            </w:r>
          </w:p>
        </w:tc>
        <w:tc>
          <w:tcPr>
            <w:tcW w:w="1440" w:type="dxa"/>
          </w:tcPr>
          <w:p w14:paraId="36937019" w14:textId="77777777" w:rsidR="00E328E5" w:rsidRPr="00AF706D" w:rsidRDefault="00E328E5" w:rsidP="00E328E5">
            <w:pPr>
              <w:rPr>
                <w:sz w:val="22"/>
                <w:szCs w:val="22"/>
              </w:rPr>
            </w:pPr>
          </w:p>
        </w:tc>
      </w:tr>
      <w:tr w:rsidR="00AF706D" w:rsidRPr="00AF706D" w14:paraId="189DE1E0" w14:textId="77777777" w:rsidTr="002B5FF1">
        <w:tc>
          <w:tcPr>
            <w:tcW w:w="1240" w:type="dxa"/>
          </w:tcPr>
          <w:p w14:paraId="30534E28" w14:textId="39903ED1" w:rsidR="00401440" w:rsidRPr="00AF706D" w:rsidRDefault="00401440" w:rsidP="00B10009">
            <w:pPr>
              <w:rPr>
                <w:sz w:val="22"/>
                <w:szCs w:val="22"/>
              </w:rPr>
            </w:pPr>
          </w:p>
        </w:tc>
        <w:tc>
          <w:tcPr>
            <w:tcW w:w="6079" w:type="dxa"/>
          </w:tcPr>
          <w:p w14:paraId="4383742D" w14:textId="1C55E37A" w:rsidR="00835894" w:rsidRDefault="00401440" w:rsidP="008303ED">
            <w:pPr>
              <w:jc w:val="both"/>
              <w:rPr>
                <w:b/>
                <w:sz w:val="22"/>
                <w:szCs w:val="22"/>
              </w:rPr>
            </w:pPr>
            <w:r w:rsidRPr="00AF706D">
              <w:rPr>
                <w:b/>
                <w:sz w:val="22"/>
                <w:szCs w:val="22"/>
              </w:rPr>
              <w:t>Open Forum:</w:t>
            </w:r>
            <w:r w:rsidR="008925F8" w:rsidRPr="00AF706D">
              <w:rPr>
                <w:b/>
                <w:sz w:val="22"/>
                <w:szCs w:val="22"/>
              </w:rPr>
              <w:t xml:space="preserve"> </w:t>
            </w:r>
          </w:p>
          <w:p w14:paraId="26047F16" w14:textId="1347A2C0" w:rsidR="003F73D0" w:rsidRPr="00AE2A2E" w:rsidRDefault="00351D2D" w:rsidP="008303ED">
            <w:pPr>
              <w:jc w:val="both"/>
              <w:rPr>
                <w:bCs/>
                <w:sz w:val="22"/>
                <w:szCs w:val="22"/>
              </w:rPr>
            </w:pPr>
            <w:r>
              <w:rPr>
                <w:bCs/>
                <w:sz w:val="22"/>
                <w:szCs w:val="22"/>
              </w:rPr>
              <w:t>None</w:t>
            </w:r>
          </w:p>
          <w:p w14:paraId="06EA10A1" w14:textId="7DBD883D" w:rsidR="00AB3645" w:rsidRPr="00AF706D" w:rsidRDefault="00AB3645" w:rsidP="008175D5">
            <w:pPr>
              <w:jc w:val="both"/>
              <w:rPr>
                <w:sz w:val="16"/>
                <w:szCs w:val="16"/>
              </w:rPr>
            </w:pPr>
          </w:p>
        </w:tc>
        <w:tc>
          <w:tcPr>
            <w:tcW w:w="1440" w:type="dxa"/>
          </w:tcPr>
          <w:p w14:paraId="3FBE2A32" w14:textId="77777777" w:rsidR="00401440" w:rsidRPr="00AF706D" w:rsidRDefault="00401440" w:rsidP="00E328E5">
            <w:pPr>
              <w:rPr>
                <w:sz w:val="22"/>
                <w:szCs w:val="22"/>
              </w:rPr>
            </w:pPr>
          </w:p>
          <w:p w14:paraId="0EEBCD38" w14:textId="77777777" w:rsidR="00987666" w:rsidRPr="00AF706D" w:rsidRDefault="00987666" w:rsidP="00E328E5">
            <w:pPr>
              <w:rPr>
                <w:sz w:val="22"/>
                <w:szCs w:val="22"/>
              </w:rPr>
            </w:pPr>
          </w:p>
          <w:p w14:paraId="03FB7B2B" w14:textId="77777777" w:rsidR="00987666" w:rsidRPr="00AF706D" w:rsidRDefault="00987666" w:rsidP="00E328E5">
            <w:pPr>
              <w:rPr>
                <w:sz w:val="22"/>
                <w:szCs w:val="22"/>
              </w:rPr>
            </w:pPr>
          </w:p>
          <w:p w14:paraId="5C8C9786" w14:textId="0052A8C5" w:rsidR="005710AB" w:rsidRPr="00AF706D" w:rsidRDefault="005710AB" w:rsidP="00E328E5">
            <w:pPr>
              <w:rPr>
                <w:sz w:val="22"/>
                <w:szCs w:val="22"/>
              </w:rPr>
            </w:pPr>
          </w:p>
        </w:tc>
      </w:tr>
      <w:tr w:rsidR="00AF706D" w:rsidRPr="00AF706D" w14:paraId="567DBA2E" w14:textId="77777777" w:rsidTr="008925F8">
        <w:trPr>
          <w:trHeight w:val="832"/>
        </w:trPr>
        <w:tc>
          <w:tcPr>
            <w:tcW w:w="1240" w:type="dxa"/>
          </w:tcPr>
          <w:p w14:paraId="278B5651" w14:textId="01B42428" w:rsidR="00E328E5" w:rsidRPr="00AF706D" w:rsidRDefault="008175D5" w:rsidP="00DB5824">
            <w:pPr>
              <w:rPr>
                <w:rFonts w:ascii="Book Antiqua" w:hAnsi="Book Antiqua"/>
                <w:sz w:val="20"/>
                <w:szCs w:val="20"/>
              </w:rPr>
            </w:pPr>
            <w:r>
              <w:rPr>
                <w:rFonts w:ascii="Book Antiqua" w:hAnsi="Book Antiqua"/>
                <w:sz w:val="20"/>
                <w:szCs w:val="20"/>
              </w:rPr>
              <w:t>1</w:t>
            </w:r>
            <w:r w:rsidR="00E03830" w:rsidRPr="00AF706D">
              <w:rPr>
                <w:rFonts w:ascii="Book Antiqua" w:hAnsi="Book Antiqua"/>
                <w:sz w:val="20"/>
                <w:szCs w:val="20"/>
              </w:rPr>
              <w:t>/</w:t>
            </w:r>
            <w:r w:rsidR="0022033F" w:rsidRPr="00AF706D">
              <w:rPr>
                <w:rFonts w:ascii="Book Antiqua" w:hAnsi="Book Antiqua"/>
                <w:sz w:val="20"/>
                <w:szCs w:val="20"/>
              </w:rPr>
              <w:t>20</w:t>
            </w:r>
            <w:r>
              <w:rPr>
                <w:rFonts w:ascii="Book Antiqua" w:hAnsi="Book Antiqua"/>
                <w:sz w:val="20"/>
                <w:szCs w:val="20"/>
              </w:rPr>
              <w:t>-21</w:t>
            </w:r>
          </w:p>
        </w:tc>
        <w:tc>
          <w:tcPr>
            <w:tcW w:w="6079" w:type="dxa"/>
          </w:tcPr>
          <w:p w14:paraId="74D3BC1D" w14:textId="77777777" w:rsidR="0022033F" w:rsidRPr="00AF706D" w:rsidRDefault="008D04C0" w:rsidP="00E03830">
            <w:pPr>
              <w:rPr>
                <w:b/>
                <w:sz w:val="22"/>
                <w:szCs w:val="22"/>
              </w:rPr>
            </w:pPr>
            <w:r w:rsidRPr="00AF706D">
              <w:rPr>
                <w:b/>
                <w:sz w:val="22"/>
                <w:szCs w:val="22"/>
              </w:rPr>
              <w:t>Apologies</w:t>
            </w:r>
            <w:r w:rsidR="00401440" w:rsidRPr="00AF706D">
              <w:rPr>
                <w:b/>
                <w:sz w:val="22"/>
                <w:szCs w:val="22"/>
              </w:rPr>
              <w:t xml:space="preserve"> </w:t>
            </w:r>
            <w:r w:rsidR="00CB08AE" w:rsidRPr="00AF706D">
              <w:rPr>
                <w:b/>
                <w:sz w:val="22"/>
                <w:szCs w:val="22"/>
              </w:rPr>
              <w:t>for absence</w:t>
            </w:r>
          </w:p>
          <w:p w14:paraId="277B2E4E" w14:textId="1A482BDA" w:rsidR="00CB08AE" w:rsidRPr="003F7653" w:rsidRDefault="003F7653" w:rsidP="00E03830">
            <w:pPr>
              <w:rPr>
                <w:bCs/>
                <w:sz w:val="22"/>
                <w:szCs w:val="22"/>
              </w:rPr>
            </w:pPr>
            <w:r w:rsidRPr="003F7653">
              <w:rPr>
                <w:bCs/>
                <w:sz w:val="22"/>
                <w:szCs w:val="22"/>
              </w:rPr>
              <w:t>Michael Gingell</w:t>
            </w:r>
          </w:p>
        </w:tc>
        <w:tc>
          <w:tcPr>
            <w:tcW w:w="1440" w:type="dxa"/>
          </w:tcPr>
          <w:p w14:paraId="3BAC27C0" w14:textId="77777777" w:rsidR="00E328E5" w:rsidRPr="00AF706D" w:rsidRDefault="00E328E5" w:rsidP="00E328E5">
            <w:pPr>
              <w:rPr>
                <w:sz w:val="22"/>
                <w:szCs w:val="22"/>
              </w:rPr>
            </w:pPr>
          </w:p>
        </w:tc>
      </w:tr>
      <w:tr w:rsidR="00AF706D" w:rsidRPr="00AF706D" w14:paraId="6ABE2A49" w14:textId="77777777" w:rsidTr="002B5FF1">
        <w:tc>
          <w:tcPr>
            <w:tcW w:w="1240" w:type="dxa"/>
          </w:tcPr>
          <w:p w14:paraId="1B4ACDAE" w14:textId="3589FA53" w:rsidR="00FE4214" w:rsidRPr="00AF706D" w:rsidRDefault="008175D5" w:rsidP="0022033F">
            <w:pPr>
              <w:rPr>
                <w:rFonts w:ascii="Book Antiqua" w:hAnsi="Book Antiqua"/>
                <w:sz w:val="20"/>
                <w:szCs w:val="20"/>
              </w:rPr>
            </w:pPr>
            <w:r>
              <w:rPr>
                <w:rFonts w:ascii="Book Antiqua" w:hAnsi="Book Antiqua"/>
                <w:sz w:val="20"/>
                <w:szCs w:val="20"/>
              </w:rPr>
              <w:t>2</w:t>
            </w:r>
            <w:r w:rsidR="00E03830" w:rsidRPr="00AF706D">
              <w:rPr>
                <w:rFonts w:ascii="Book Antiqua" w:hAnsi="Book Antiqua"/>
                <w:sz w:val="20"/>
                <w:szCs w:val="20"/>
              </w:rPr>
              <w:t>/</w:t>
            </w:r>
            <w:r>
              <w:rPr>
                <w:rFonts w:ascii="Book Antiqua" w:hAnsi="Book Antiqua"/>
                <w:sz w:val="20"/>
                <w:szCs w:val="20"/>
              </w:rPr>
              <w:t>20-21</w:t>
            </w:r>
          </w:p>
          <w:p w14:paraId="305C50DA" w14:textId="4047BDD8" w:rsidR="00C33E09" w:rsidRPr="00AF706D" w:rsidRDefault="00C33E09" w:rsidP="00061B2E">
            <w:pPr>
              <w:pStyle w:val="TableStyle2"/>
              <w:rPr>
                <w:rFonts w:ascii="Times New Roman" w:hAnsi="Times New Roman" w:cs="Times New Roman"/>
                <w:color w:val="auto"/>
                <w:sz w:val="22"/>
                <w:szCs w:val="22"/>
              </w:rPr>
            </w:pPr>
          </w:p>
        </w:tc>
        <w:tc>
          <w:tcPr>
            <w:tcW w:w="6079" w:type="dxa"/>
          </w:tcPr>
          <w:p w14:paraId="59DEF988" w14:textId="372F38DF" w:rsidR="008925F8" w:rsidRPr="00AF706D" w:rsidRDefault="00B01F0D"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 xml:space="preserve">Declarations of disclosable </w:t>
            </w:r>
            <w:r w:rsidR="00A61FC7" w:rsidRPr="00AF706D">
              <w:rPr>
                <w:rFonts w:ascii="Times New Roman" w:hAnsi="Times New Roman" w:cs="Times New Roman"/>
                <w:b/>
                <w:color w:val="auto"/>
                <w:sz w:val="22"/>
                <w:szCs w:val="22"/>
              </w:rPr>
              <w:t>pecuniary &amp; other interests</w:t>
            </w:r>
            <w:r w:rsidRPr="00AF706D">
              <w:rPr>
                <w:rFonts w:ascii="Times New Roman" w:hAnsi="Times New Roman" w:cs="Times New Roman"/>
                <w:b/>
                <w:color w:val="auto"/>
                <w:sz w:val="22"/>
                <w:szCs w:val="22"/>
              </w:rPr>
              <w:t xml:space="preserve"> </w:t>
            </w:r>
          </w:p>
          <w:p w14:paraId="29A59822" w14:textId="19501281" w:rsidR="00437013" w:rsidRPr="00AF706D" w:rsidRDefault="00437013" w:rsidP="00A548A7">
            <w:pPr>
              <w:pStyle w:val="TableStyle2"/>
              <w:rPr>
                <w:rFonts w:ascii="Times New Roman" w:hAnsi="Times New Roman" w:cs="Times New Roman"/>
                <w:b/>
                <w:color w:val="auto"/>
                <w:sz w:val="22"/>
                <w:szCs w:val="22"/>
              </w:rPr>
            </w:pPr>
            <w:r w:rsidRPr="00AF706D">
              <w:rPr>
                <w:rFonts w:ascii="Times New Roman" w:hAnsi="Times New Roman" w:cs="Times New Roman"/>
                <w:b/>
                <w:color w:val="auto"/>
                <w:sz w:val="22"/>
                <w:szCs w:val="22"/>
              </w:rPr>
              <w:t>None</w:t>
            </w:r>
          </w:p>
          <w:p w14:paraId="14944BF8" w14:textId="77777777" w:rsidR="00A548A7" w:rsidRPr="00AF706D" w:rsidRDefault="00A548A7" w:rsidP="00B05638">
            <w:pPr>
              <w:pStyle w:val="TableStyle2"/>
              <w:rPr>
                <w:rFonts w:ascii="Times New Roman" w:hAnsi="Times New Roman" w:cs="Times New Roman"/>
                <w:color w:val="auto"/>
                <w:sz w:val="16"/>
                <w:szCs w:val="16"/>
              </w:rPr>
            </w:pPr>
          </w:p>
          <w:p w14:paraId="09148C26" w14:textId="0FDFB7A1" w:rsidR="00B05638" w:rsidRPr="00AF706D" w:rsidRDefault="00B05638" w:rsidP="00B05638">
            <w:pPr>
              <w:pStyle w:val="TableStyle2"/>
              <w:rPr>
                <w:rFonts w:ascii="Times New Roman" w:hAnsi="Times New Roman" w:cs="Times New Roman"/>
                <w:color w:val="auto"/>
                <w:sz w:val="16"/>
                <w:szCs w:val="16"/>
              </w:rPr>
            </w:pPr>
          </w:p>
        </w:tc>
        <w:tc>
          <w:tcPr>
            <w:tcW w:w="1440" w:type="dxa"/>
          </w:tcPr>
          <w:p w14:paraId="7451372A" w14:textId="77777777" w:rsidR="00C33E09" w:rsidRPr="00AF706D" w:rsidRDefault="00C33E09" w:rsidP="00E328E5">
            <w:pPr>
              <w:rPr>
                <w:sz w:val="22"/>
                <w:szCs w:val="22"/>
              </w:rPr>
            </w:pPr>
          </w:p>
        </w:tc>
      </w:tr>
      <w:tr w:rsidR="00AF706D" w:rsidRPr="00AF706D" w14:paraId="34D54C7F" w14:textId="77777777" w:rsidTr="00F72196">
        <w:trPr>
          <w:trHeight w:val="622"/>
        </w:trPr>
        <w:tc>
          <w:tcPr>
            <w:tcW w:w="1240" w:type="dxa"/>
          </w:tcPr>
          <w:p w14:paraId="1C691F3E" w14:textId="2507AEC6" w:rsidR="00C33E09" w:rsidRPr="00AF706D" w:rsidRDefault="008175D5" w:rsidP="0022033F">
            <w:pPr>
              <w:rPr>
                <w:rFonts w:ascii="Book Antiqua" w:hAnsi="Book Antiqua"/>
                <w:sz w:val="20"/>
                <w:szCs w:val="20"/>
              </w:rPr>
            </w:pPr>
            <w:r>
              <w:rPr>
                <w:rFonts w:ascii="Book Antiqua" w:hAnsi="Book Antiqua"/>
                <w:sz w:val="20"/>
                <w:szCs w:val="20"/>
              </w:rPr>
              <w:t>3</w:t>
            </w:r>
            <w:r w:rsidR="00E03830" w:rsidRPr="00AF706D">
              <w:rPr>
                <w:rFonts w:ascii="Book Antiqua" w:hAnsi="Book Antiqua"/>
                <w:sz w:val="20"/>
                <w:szCs w:val="20"/>
              </w:rPr>
              <w:t>/</w:t>
            </w:r>
            <w:r w:rsidR="0022033F" w:rsidRPr="00AF706D">
              <w:rPr>
                <w:rFonts w:ascii="Book Antiqua" w:hAnsi="Book Antiqua"/>
                <w:sz w:val="20"/>
                <w:szCs w:val="20"/>
              </w:rPr>
              <w:t>20</w:t>
            </w:r>
            <w:r>
              <w:rPr>
                <w:rFonts w:ascii="Book Antiqua" w:hAnsi="Book Antiqua"/>
                <w:sz w:val="20"/>
                <w:szCs w:val="20"/>
              </w:rPr>
              <w:t>-21</w:t>
            </w:r>
          </w:p>
        </w:tc>
        <w:tc>
          <w:tcPr>
            <w:tcW w:w="6079" w:type="dxa"/>
          </w:tcPr>
          <w:p w14:paraId="0157827C" w14:textId="77D5AE4B" w:rsidR="00143AEF" w:rsidRPr="00AF706D" w:rsidRDefault="005710AB" w:rsidP="00143AEF">
            <w:pPr>
              <w:rPr>
                <w:b/>
                <w:sz w:val="22"/>
                <w:szCs w:val="22"/>
              </w:rPr>
            </w:pPr>
            <w:r w:rsidRPr="00AF706D">
              <w:rPr>
                <w:b/>
                <w:sz w:val="22"/>
                <w:szCs w:val="22"/>
              </w:rPr>
              <w:t>Approva</w:t>
            </w:r>
            <w:r w:rsidR="0022033F" w:rsidRPr="00AF706D">
              <w:rPr>
                <w:b/>
                <w:sz w:val="22"/>
                <w:szCs w:val="22"/>
              </w:rPr>
              <w:t xml:space="preserve">l of </w:t>
            </w:r>
            <w:r w:rsidR="00F64C16">
              <w:rPr>
                <w:b/>
                <w:sz w:val="22"/>
                <w:szCs w:val="22"/>
              </w:rPr>
              <w:t xml:space="preserve">minutes </w:t>
            </w:r>
            <w:r w:rsidR="008175D5">
              <w:rPr>
                <w:b/>
                <w:sz w:val="22"/>
                <w:szCs w:val="22"/>
              </w:rPr>
              <w:t>15</w:t>
            </w:r>
            <w:r w:rsidR="008175D5" w:rsidRPr="008175D5">
              <w:rPr>
                <w:b/>
                <w:sz w:val="22"/>
                <w:szCs w:val="22"/>
                <w:vertAlign w:val="superscript"/>
              </w:rPr>
              <w:t>th</w:t>
            </w:r>
            <w:r w:rsidR="008175D5">
              <w:rPr>
                <w:b/>
                <w:sz w:val="22"/>
                <w:szCs w:val="22"/>
              </w:rPr>
              <w:t xml:space="preserve"> January 20</w:t>
            </w:r>
          </w:p>
          <w:p w14:paraId="63AA458C" w14:textId="163B03AC" w:rsidR="00143AEF" w:rsidRPr="00AF706D" w:rsidRDefault="00143AEF" w:rsidP="00143AEF">
            <w:pPr>
              <w:rPr>
                <w:b/>
                <w:sz w:val="22"/>
                <w:szCs w:val="22"/>
              </w:rPr>
            </w:pPr>
          </w:p>
          <w:p w14:paraId="7108A1F7" w14:textId="008DCB38" w:rsidR="00143AEF" w:rsidRPr="00AF706D" w:rsidRDefault="00143AEF" w:rsidP="00143AEF">
            <w:pPr>
              <w:rPr>
                <w:sz w:val="22"/>
                <w:szCs w:val="22"/>
              </w:rPr>
            </w:pPr>
            <w:r w:rsidRPr="00AF706D">
              <w:rPr>
                <w:sz w:val="22"/>
                <w:szCs w:val="22"/>
              </w:rPr>
              <w:t>Minutes were approved by</w:t>
            </w:r>
            <w:r w:rsidR="008175D5">
              <w:rPr>
                <w:sz w:val="22"/>
                <w:szCs w:val="22"/>
              </w:rPr>
              <w:t xml:space="preserve"> all. Cllr Balm to send signed copy to the clerk</w:t>
            </w:r>
          </w:p>
          <w:p w14:paraId="07E05682" w14:textId="319B60EB" w:rsidR="002714CC" w:rsidRPr="00AF706D" w:rsidRDefault="002714CC" w:rsidP="00143AEF">
            <w:pPr>
              <w:rPr>
                <w:sz w:val="22"/>
                <w:szCs w:val="22"/>
              </w:rPr>
            </w:pPr>
          </w:p>
        </w:tc>
        <w:tc>
          <w:tcPr>
            <w:tcW w:w="1440" w:type="dxa"/>
          </w:tcPr>
          <w:p w14:paraId="4463698E" w14:textId="5185BB69" w:rsidR="00DC61AB" w:rsidRPr="00AF706D" w:rsidRDefault="00DC61AB" w:rsidP="00E328E5">
            <w:pPr>
              <w:rPr>
                <w:sz w:val="22"/>
                <w:szCs w:val="22"/>
              </w:rPr>
            </w:pPr>
          </w:p>
        </w:tc>
      </w:tr>
      <w:tr w:rsidR="00AF706D" w:rsidRPr="00AF706D" w14:paraId="10AE426A" w14:textId="77777777" w:rsidTr="00F72196">
        <w:trPr>
          <w:trHeight w:val="575"/>
        </w:trPr>
        <w:tc>
          <w:tcPr>
            <w:tcW w:w="1240" w:type="dxa"/>
          </w:tcPr>
          <w:p w14:paraId="3684331E" w14:textId="650994FB" w:rsidR="00C33E09" w:rsidRPr="00AF706D" w:rsidRDefault="008175D5" w:rsidP="0022033F">
            <w:pPr>
              <w:rPr>
                <w:rFonts w:ascii="Book Antiqua" w:hAnsi="Book Antiqua"/>
                <w:sz w:val="20"/>
                <w:szCs w:val="20"/>
              </w:rPr>
            </w:pPr>
            <w:r>
              <w:rPr>
                <w:rFonts w:ascii="Book Antiqua" w:hAnsi="Book Antiqua"/>
                <w:sz w:val="20"/>
                <w:szCs w:val="20"/>
              </w:rPr>
              <w:t>4</w:t>
            </w:r>
            <w:r w:rsidR="0022033F" w:rsidRPr="00AF706D">
              <w:rPr>
                <w:rFonts w:ascii="Book Antiqua" w:hAnsi="Book Antiqua"/>
                <w:sz w:val="20"/>
                <w:szCs w:val="20"/>
              </w:rPr>
              <w:t>/20</w:t>
            </w:r>
            <w:r>
              <w:rPr>
                <w:rFonts w:ascii="Book Antiqua" w:hAnsi="Book Antiqua"/>
                <w:sz w:val="20"/>
                <w:szCs w:val="20"/>
              </w:rPr>
              <w:t>-21</w:t>
            </w:r>
          </w:p>
        </w:tc>
        <w:tc>
          <w:tcPr>
            <w:tcW w:w="6079" w:type="dxa"/>
          </w:tcPr>
          <w:p w14:paraId="17F41496" w14:textId="13F17F21" w:rsidR="002714CC" w:rsidRPr="00AF706D" w:rsidRDefault="00925479" w:rsidP="00DB5824">
            <w:pPr>
              <w:rPr>
                <w:b/>
                <w:sz w:val="22"/>
                <w:szCs w:val="22"/>
              </w:rPr>
            </w:pPr>
            <w:r w:rsidRPr="00AF706D">
              <w:rPr>
                <w:b/>
                <w:sz w:val="22"/>
                <w:szCs w:val="22"/>
              </w:rPr>
              <w:t xml:space="preserve"> </w:t>
            </w:r>
            <w:r w:rsidR="005710AB" w:rsidRPr="00AF706D">
              <w:rPr>
                <w:b/>
                <w:sz w:val="22"/>
                <w:szCs w:val="22"/>
              </w:rPr>
              <w:t>Matters arising from the minutes of</w:t>
            </w:r>
            <w:r w:rsidR="00F64C16">
              <w:rPr>
                <w:b/>
                <w:sz w:val="22"/>
                <w:szCs w:val="22"/>
              </w:rPr>
              <w:t xml:space="preserve"> </w:t>
            </w:r>
            <w:r w:rsidR="008175D5">
              <w:rPr>
                <w:b/>
                <w:sz w:val="22"/>
                <w:szCs w:val="22"/>
              </w:rPr>
              <w:t>15</w:t>
            </w:r>
            <w:r w:rsidR="008175D5" w:rsidRPr="008175D5">
              <w:rPr>
                <w:b/>
                <w:sz w:val="22"/>
                <w:szCs w:val="22"/>
                <w:vertAlign w:val="superscript"/>
              </w:rPr>
              <w:t>th</w:t>
            </w:r>
            <w:r w:rsidR="008175D5">
              <w:rPr>
                <w:b/>
                <w:sz w:val="22"/>
                <w:szCs w:val="22"/>
              </w:rPr>
              <w:t xml:space="preserve"> January 20</w:t>
            </w:r>
          </w:p>
          <w:p w14:paraId="011E8E8D" w14:textId="0C4F5965" w:rsidR="005C5553" w:rsidRPr="00AF706D" w:rsidRDefault="005C5553" w:rsidP="00DB5824">
            <w:pPr>
              <w:rPr>
                <w:b/>
                <w:sz w:val="22"/>
                <w:szCs w:val="22"/>
              </w:rPr>
            </w:pPr>
          </w:p>
          <w:p w14:paraId="08A9E5CF" w14:textId="252454BC" w:rsidR="00B1711F" w:rsidRPr="00AF706D" w:rsidRDefault="008175D5" w:rsidP="009E6EBE">
            <w:pPr>
              <w:rPr>
                <w:sz w:val="22"/>
                <w:szCs w:val="22"/>
              </w:rPr>
            </w:pPr>
            <w:r>
              <w:rPr>
                <w:sz w:val="22"/>
                <w:szCs w:val="22"/>
              </w:rPr>
              <w:t>Age UK warden scheme-</w:t>
            </w:r>
            <w:r w:rsidR="00351D2D">
              <w:rPr>
                <w:sz w:val="22"/>
                <w:szCs w:val="22"/>
              </w:rPr>
              <w:t xml:space="preserve"> PC to talk to members of Silver circle to gauge level of interest in the scheme. </w:t>
            </w:r>
          </w:p>
        </w:tc>
        <w:tc>
          <w:tcPr>
            <w:tcW w:w="1440" w:type="dxa"/>
          </w:tcPr>
          <w:p w14:paraId="78E1FCDA" w14:textId="3DEDF133" w:rsidR="00235AEE" w:rsidRPr="00AF706D" w:rsidRDefault="00235AEE" w:rsidP="005710AB">
            <w:pPr>
              <w:rPr>
                <w:sz w:val="22"/>
                <w:szCs w:val="22"/>
              </w:rPr>
            </w:pPr>
          </w:p>
        </w:tc>
      </w:tr>
      <w:tr w:rsidR="00AF706D" w:rsidRPr="00AF706D" w14:paraId="38E25A8B" w14:textId="77777777" w:rsidTr="002B5FF1">
        <w:tc>
          <w:tcPr>
            <w:tcW w:w="1240" w:type="dxa"/>
          </w:tcPr>
          <w:p w14:paraId="63BBF3FE" w14:textId="3923C190" w:rsidR="005710AB" w:rsidRPr="00AF706D" w:rsidRDefault="008175D5" w:rsidP="0022033F">
            <w:pPr>
              <w:rPr>
                <w:rFonts w:ascii="Book Antiqua" w:hAnsi="Book Antiqua"/>
                <w:sz w:val="20"/>
                <w:szCs w:val="20"/>
              </w:rPr>
            </w:pPr>
            <w:r>
              <w:rPr>
                <w:rFonts w:ascii="Book Antiqua" w:hAnsi="Book Antiqua"/>
                <w:sz w:val="20"/>
                <w:szCs w:val="20"/>
              </w:rPr>
              <w:t>5</w:t>
            </w:r>
            <w:r w:rsidR="0022033F" w:rsidRPr="00AF706D">
              <w:rPr>
                <w:rFonts w:ascii="Book Antiqua" w:hAnsi="Book Antiqua"/>
                <w:sz w:val="20"/>
                <w:szCs w:val="20"/>
              </w:rPr>
              <w:t>/20</w:t>
            </w:r>
            <w:r>
              <w:rPr>
                <w:rFonts w:ascii="Book Antiqua" w:hAnsi="Book Antiqua"/>
                <w:sz w:val="20"/>
                <w:szCs w:val="20"/>
              </w:rPr>
              <w:t>-21</w:t>
            </w:r>
          </w:p>
        </w:tc>
        <w:tc>
          <w:tcPr>
            <w:tcW w:w="6079" w:type="dxa"/>
          </w:tcPr>
          <w:p w14:paraId="20AFD7AC" w14:textId="397E6FCE" w:rsidR="009E6EBE" w:rsidRPr="00AF706D" w:rsidRDefault="00F43E9F" w:rsidP="009E6EBE">
            <w:pPr>
              <w:rPr>
                <w:b/>
                <w:sz w:val="22"/>
                <w:szCs w:val="22"/>
              </w:rPr>
            </w:pPr>
            <w:r w:rsidRPr="00AF706D">
              <w:rPr>
                <w:b/>
                <w:sz w:val="22"/>
                <w:szCs w:val="22"/>
              </w:rPr>
              <w:t>District Councillor reports</w:t>
            </w:r>
          </w:p>
          <w:p w14:paraId="13FAA6E3" w14:textId="77777777" w:rsidR="009E6EBE" w:rsidRPr="00AF706D" w:rsidRDefault="009E6EBE" w:rsidP="009E6EBE">
            <w:pPr>
              <w:rPr>
                <w:b/>
                <w:sz w:val="22"/>
                <w:szCs w:val="22"/>
              </w:rPr>
            </w:pPr>
          </w:p>
          <w:p w14:paraId="752815F3" w14:textId="4E6FE30C" w:rsidR="009E6EBE" w:rsidRPr="00AF706D" w:rsidRDefault="008E4392" w:rsidP="009E6EBE">
            <w:pPr>
              <w:rPr>
                <w:bCs/>
                <w:sz w:val="22"/>
                <w:szCs w:val="22"/>
              </w:rPr>
            </w:pPr>
            <w:r w:rsidRPr="00AF706D">
              <w:rPr>
                <w:bCs/>
                <w:sz w:val="22"/>
                <w:szCs w:val="22"/>
              </w:rPr>
              <w:t>Circulated before the meeting</w:t>
            </w:r>
          </w:p>
          <w:p w14:paraId="3C8C3F93" w14:textId="054CFA39" w:rsidR="00B1711F" w:rsidRPr="00AF706D" w:rsidRDefault="005D750B" w:rsidP="009E6EBE">
            <w:pPr>
              <w:rPr>
                <w:sz w:val="22"/>
                <w:szCs w:val="22"/>
              </w:rPr>
            </w:pPr>
            <w:r w:rsidRPr="00AF706D">
              <w:rPr>
                <w:b/>
                <w:sz w:val="22"/>
                <w:szCs w:val="22"/>
              </w:rPr>
              <w:t xml:space="preserve"> </w:t>
            </w:r>
          </w:p>
        </w:tc>
        <w:tc>
          <w:tcPr>
            <w:tcW w:w="1440" w:type="dxa"/>
          </w:tcPr>
          <w:p w14:paraId="6B6FBE3F" w14:textId="77777777" w:rsidR="005710AB" w:rsidRPr="00AF706D" w:rsidRDefault="005710AB" w:rsidP="00401440">
            <w:pPr>
              <w:rPr>
                <w:sz w:val="22"/>
                <w:szCs w:val="22"/>
              </w:rPr>
            </w:pPr>
          </w:p>
        </w:tc>
      </w:tr>
      <w:tr w:rsidR="00AF706D" w:rsidRPr="00AF706D" w14:paraId="619C0FD8" w14:textId="77777777" w:rsidTr="002B5FF1">
        <w:tc>
          <w:tcPr>
            <w:tcW w:w="1240" w:type="dxa"/>
          </w:tcPr>
          <w:p w14:paraId="6EB9E24A" w14:textId="10BAAF42" w:rsidR="005710AB" w:rsidRPr="00AF706D" w:rsidRDefault="008175D5" w:rsidP="00F43E9F">
            <w:pPr>
              <w:rPr>
                <w:rFonts w:ascii="Book Antiqua" w:hAnsi="Book Antiqua"/>
                <w:sz w:val="20"/>
                <w:szCs w:val="20"/>
              </w:rPr>
            </w:pPr>
            <w:r>
              <w:rPr>
                <w:rFonts w:ascii="Book Antiqua" w:hAnsi="Book Antiqua"/>
                <w:sz w:val="20"/>
                <w:szCs w:val="20"/>
              </w:rPr>
              <w:t>6/</w:t>
            </w:r>
            <w:r w:rsidR="00F43E9F" w:rsidRPr="00AF706D">
              <w:rPr>
                <w:rFonts w:ascii="Book Antiqua" w:hAnsi="Book Antiqua"/>
                <w:sz w:val="20"/>
                <w:szCs w:val="20"/>
              </w:rPr>
              <w:t>20</w:t>
            </w:r>
            <w:r>
              <w:rPr>
                <w:rFonts w:ascii="Book Antiqua" w:hAnsi="Book Antiqua"/>
                <w:sz w:val="20"/>
                <w:szCs w:val="20"/>
              </w:rPr>
              <w:t>-21</w:t>
            </w:r>
          </w:p>
        </w:tc>
        <w:tc>
          <w:tcPr>
            <w:tcW w:w="6079" w:type="dxa"/>
          </w:tcPr>
          <w:p w14:paraId="225C87BF" w14:textId="7BF89C44" w:rsidR="00DB5824" w:rsidRPr="00AF706D" w:rsidRDefault="00F43E9F" w:rsidP="005D750B">
            <w:pPr>
              <w:rPr>
                <w:rFonts w:eastAsia="Times New Roman"/>
                <w:b/>
                <w:sz w:val="22"/>
                <w:szCs w:val="22"/>
                <w:lang w:val="en-GB" w:eastAsia="en-GB"/>
              </w:rPr>
            </w:pPr>
            <w:r w:rsidRPr="00AF706D">
              <w:rPr>
                <w:rFonts w:eastAsia="Times New Roman"/>
                <w:b/>
                <w:sz w:val="22"/>
                <w:szCs w:val="22"/>
                <w:lang w:val="en-GB" w:eastAsia="en-GB"/>
              </w:rPr>
              <w:t xml:space="preserve">County Councillor reports </w:t>
            </w:r>
          </w:p>
          <w:p w14:paraId="21F51332" w14:textId="77777777" w:rsidR="009E6EBE" w:rsidRPr="00AF706D" w:rsidRDefault="009E6EBE" w:rsidP="005D750B">
            <w:pPr>
              <w:rPr>
                <w:rFonts w:eastAsia="Times New Roman"/>
                <w:b/>
                <w:sz w:val="22"/>
                <w:szCs w:val="22"/>
                <w:lang w:val="en-GB" w:eastAsia="en-GB"/>
              </w:rPr>
            </w:pPr>
          </w:p>
          <w:p w14:paraId="0B0B7749" w14:textId="3F83949B" w:rsidR="009E6EBE" w:rsidRPr="00AF706D" w:rsidRDefault="008E4392" w:rsidP="005D750B">
            <w:pPr>
              <w:rPr>
                <w:rFonts w:eastAsia="Times New Roman"/>
                <w:sz w:val="22"/>
                <w:szCs w:val="22"/>
                <w:lang w:val="en-GB" w:eastAsia="en-GB"/>
              </w:rPr>
            </w:pPr>
            <w:r w:rsidRPr="00AF706D">
              <w:rPr>
                <w:rFonts w:eastAsia="Times New Roman"/>
                <w:sz w:val="22"/>
                <w:szCs w:val="22"/>
                <w:lang w:val="en-GB" w:eastAsia="en-GB"/>
              </w:rPr>
              <w:t>Circulated before the meeting</w:t>
            </w:r>
          </w:p>
          <w:p w14:paraId="63605114" w14:textId="77777777" w:rsidR="009E6EBE" w:rsidRPr="00AF706D" w:rsidRDefault="009E6EBE" w:rsidP="005D750B">
            <w:pPr>
              <w:rPr>
                <w:rFonts w:eastAsia="Times New Roman"/>
                <w:sz w:val="22"/>
                <w:szCs w:val="22"/>
                <w:lang w:val="en-GB" w:eastAsia="en-GB"/>
              </w:rPr>
            </w:pPr>
          </w:p>
          <w:p w14:paraId="6C2B34AE" w14:textId="51EBEFEE" w:rsidR="009E6EBE" w:rsidRPr="00AF706D" w:rsidRDefault="009E6EBE" w:rsidP="005D750B">
            <w:pPr>
              <w:rPr>
                <w:rFonts w:eastAsia="Times New Roman"/>
                <w:b/>
                <w:sz w:val="22"/>
                <w:szCs w:val="22"/>
                <w:lang w:val="en-GB" w:eastAsia="en-GB"/>
              </w:rPr>
            </w:pPr>
          </w:p>
        </w:tc>
        <w:tc>
          <w:tcPr>
            <w:tcW w:w="1440" w:type="dxa"/>
          </w:tcPr>
          <w:p w14:paraId="5090E488" w14:textId="0F3C6003" w:rsidR="00136306" w:rsidRPr="00AF706D" w:rsidRDefault="00136306" w:rsidP="00401440">
            <w:pPr>
              <w:rPr>
                <w:sz w:val="22"/>
                <w:szCs w:val="22"/>
              </w:rPr>
            </w:pPr>
          </w:p>
        </w:tc>
      </w:tr>
      <w:tr w:rsidR="00AF706D" w:rsidRPr="00AF706D" w14:paraId="136F4609" w14:textId="77777777" w:rsidTr="002B5FF1">
        <w:tc>
          <w:tcPr>
            <w:tcW w:w="1240" w:type="dxa"/>
          </w:tcPr>
          <w:p w14:paraId="3F45D515" w14:textId="1174691F" w:rsidR="005710AB" w:rsidRPr="00AF706D" w:rsidRDefault="00F64C16" w:rsidP="00F43E9F">
            <w:pPr>
              <w:rPr>
                <w:rFonts w:ascii="Book Antiqua" w:hAnsi="Book Antiqua"/>
                <w:sz w:val="20"/>
                <w:szCs w:val="20"/>
              </w:rPr>
            </w:pPr>
            <w:r>
              <w:rPr>
                <w:rFonts w:ascii="Book Antiqua" w:hAnsi="Book Antiqua"/>
                <w:sz w:val="20"/>
                <w:szCs w:val="20"/>
              </w:rPr>
              <w:t>7</w:t>
            </w:r>
            <w:r w:rsidR="008175D5">
              <w:rPr>
                <w:rFonts w:ascii="Book Antiqua" w:hAnsi="Book Antiqua"/>
                <w:sz w:val="20"/>
                <w:szCs w:val="20"/>
              </w:rPr>
              <w:t>/</w:t>
            </w:r>
            <w:r w:rsidR="00F43E9F" w:rsidRPr="00AF706D">
              <w:rPr>
                <w:rFonts w:ascii="Book Antiqua" w:hAnsi="Book Antiqua"/>
                <w:sz w:val="20"/>
                <w:szCs w:val="20"/>
              </w:rPr>
              <w:t>20</w:t>
            </w:r>
            <w:r w:rsidR="008175D5">
              <w:rPr>
                <w:rFonts w:ascii="Book Antiqua" w:hAnsi="Book Antiqua"/>
                <w:sz w:val="20"/>
                <w:szCs w:val="20"/>
              </w:rPr>
              <w:t>-21</w:t>
            </w:r>
          </w:p>
        </w:tc>
        <w:tc>
          <w:tcPr>
            <w:tcW w:w="6079" w:type="dxa"/>
          </w:tcPr>
          <w:p w14:paraId="1CD7374F" w14:textId="77777777" w:rsidR="00D2747A" w:rsidRDefault="008175D5" w:rsidP="00F64C16">
            <w:pPr>
              <w:rPr>
                <w:b/>
                <w:bCs/>
                <w:sz w:val="22"/>
                <w:szCs w:val="22"/>
              </w:rPr>
            </w:pPr>
            <w:r w:rsidRPr="008175D5">
              <w:rPr>
                <w:b/>
                <w:bCs/>
                <w:sz w:val="22"/>
                <w:szCs w:val="22"/>
              </w:rPr>
              <w:t>Asset Register update</w:t>
            </w:r>
          </w:p>
          <w:p w14:paraId="2B1CE95B" w14:textId="77777777" w:rsidR="008175D5" w:rsidRDefault="008175D5" w:rsidP="00F64C16">
            <w:pPr>
              <w:rPr>
                <w:b/>
                <w:bCs/>
                <w:sz w:val="22"/>
                <w:szCs w:val="22"/>
              </w:rPr>
            </w:pPr>
          </w:p>
          <w:p w14:paraId="0F310833" w14:textId="5BB13C93" w:rsidR="008175D5" w:rsidRPr="008175D5" w:rsidRDefault="008175D5" w:rsidP="008175D5">
            <w:pPr>
              <w:rPr>
                <w:color w:val="000000" w:themeColor="text1"/>
                <w:sz w:val="22"/>
                <w:szCs w:val="22"/>
              </w:rPr>
            </w:pPr>
            <w:r w:rsidRPr="008175D5">
              <w:rPr>
                <w:color w:val="000000" w:themeColor="text1"/>
                <w:sz w:val="22"/>
                <w:szCs w:val="22"/>
              </w:rPr>
              <w:t>Asset register has been updated to include MVAS unit and street light. Asset values now stands at £23,615</w:t>
            </w:r>
          </w:p>
          <w:p w14:paraId="750C6D94" w14:textId="077192E4" w:rsidR="008175D5" w:rsidRPr="008175D5" w:rsidRDefault="008175D5" w:rsidP="00F64C16">
            <w:pPr>
              <w:rPr>
                <w:b/>
                <w:bCs/>
                <w:sz w:val="22"/>
                <w:szCs w:val="22"/>
              </w:rPr>
            </w:pPr>
          </w:p>
        </w:tc>
        <w:tc>
          <w:tcPr>
            <w:tcW w:w="1440" w:type="dxa"/>
          </w:tcPr>
          <w:p w14:paraId="784E5DC6" w14:textId="77777777" w:rsidR="005710AB" w:rsidRPr="00AF706D" w:rsidRDefault="005710AB" w:rsidP="00401440">
            <w:pPr>
              <w:rPr>
                <w:sz w:val="22"/>
                <w:szCs w:val="22"/>
              </w:rPr>
            </w:pPr>
          </w:p>
          <w:p w14:paraId="71706672" w14:textId="77777777" w:rsidR="00AE1172" w:rsidRPr="00AF706D" w:rsidRDefault="00AE1172" w:rsidP="00401440">
            <w:pPr>
              <w:rPr>
                <w:sz w:val="22"/>
                <w:szCs w:val="22"/>
              </w:rPr>
            </w:pPr>
          </w:p>
          <w:p w14:paraId="00170473" w14:textId="77777777" w:rsidR="00AE1172" w:rsidRPr="00AF706D" w:rsidRDefault="00AE1172" w:rsidP="00401440">
            <w:pPr>
              <w:rPr>
                <w:sz w:val="22"/>
                <w:szCs w:val="22"/>
              </w:rPr>
            </w:pPr>
          </w:p>
          <w:p w14:paraId="0E126BF3" w14:textId="77777777" w:rsidR="00AE1172" w:rsidRPr="00AF706D" w:rsidRDefault="00AE1172" w:rsidP="00401440">
            <w:pPr>
              <w:rPr>
                <w:sz w:val="22"/>
                <w:szCs w:val="22"/>
              </w:rPr>
            </w:pPr>
          </w:p>
          <w:p w14:paraId="78D4B6A1" w14:textId="334B3BA3" w:rsidR="00AE1172" w:rsidRPr="00AF706D" w:rsidRDefault="00AE1172" w:rsidP="00401440">
            <w:pPr>
              <w:rPr>
                <w:sz w:val="22"/>
                <w:szCs w:val="22"/>
              </w:rPr>
            </w:pPr>
          </w:p>
        </w:tc>
      </w:tr>
      <w:tr w:rsidR="00AF706D" w:rsidRPr="00AF706D" w14:paraId="6371F27D" w14:textId="77777777" w:rsidTr="009E6EBE">
        <w:trPr>
          <w:trHeight w:val="776"/>
        </w:trPr>
        <w:tc>
          <w:tcPr>
            <w:tcW w:w="1240" w:type="dxa"/>
          </w:tcPr>
          <w:p w14:paraId="3BA529A6" w14:textId="3EFB3A77" w:rsidR="00136306" w:rsidRPr="00AF706D" w:rsidRDefault="008175D5" w:rsidP="004E7096">
            <w:pPr>
              <w:rPr>
                <w:rFonts w:ascii="Book Antiqua" w:hAnsi="Book Antiqua"/>
                <w:sz w:val="20"/>
                <w:szCs w:val="20"/>
              </w:rPr>
            </w:pPr>
            <w:r>
              <w:rPr>
                <w:rFonts w:ascii="Book Antiqua" w:hAnsi="Book Antiqua"/>
                <w:sz w:val="20"/>
                <w:szCs w:val="20"/>
              </w:rPr>
              <w:t>8</w:t>
            </w:r>
            <w:r w:rsidR="004E7096" w:rsidRPr="00AF706D">
              <w:rPr>
                <w:rFonts w:ascii="Book Antiqua" w:hAnsi="Book Antiqua"/>
                <w:sz w:val="20"/>
                <w:szCs w:val="20"/>
              </w:rPr>
              <w:t>/19-20</w:t>
            </w:r>
          </w:p>
        </w:tc>
        <w:tc>
          <w:tcPr>
            <w:tcW w:w="6079" w:type="dxa"/>
          </w:tcPr>
          <w:p w14:paraId="39CB3243" w14:textId="2EDD3C36" w:rsidR="004E7096" w:rsidRDefault="008175D5" w:rsidP="009E6EBE">
            <w:pPr>
              <w:rPr>
                <w:b/>
                <w:sz w:val="22"/>
                <w:szCs w:val="22"/>
              </w:rPr>
            </w:pPr>
            <w:r>
              <w:rPr>
                <w:b/>
                <w:sz w:val="22"/>
                <w:szCs w:val="22"/>
              </w:rPr>
              <w:t>Cemetery risk assessment</w:t>
            </w:r>
          </w:p>
          <w:p w14:paraId="76A3A668" w14:textId="77777777" w:rsidR="004E7096" w:rsidRPr="00D2747A" w:rsidRDefault="004E7096" w:rsidP="00F64C16">
            <w:pPr>
              <w:rPr>
                <w:b/>
                <w:sz w:val="22"/>
                <w:szCs w:val="22"/>
              </w:rPr>
            </w:pPr>
          </w:p>
          <w:p w14:paraId="33D7CBE4" w14:textId="40788812" w:rsidR="00D2747A" w:rsidRPr="00D2747A" w:rsidRDefault="00D2747A" w:rsidP="00F64C16">
            <w:pPr>
              <w:rPr>
                <w:bCs/>
                <w:sz w:val="22"/>
                <w:szCs w:val="22"/>
              </w:rPr>
            </w:pPr>
            <w:r w:rsidRPr="00D2747A">
              <w:rPr>
                <w:bCs/>
                <w:sz w:val="22"/>
                <w:szCs w:val="22"/>
              </w:rPr>
              <w:t xml:space="preserve"> </w:t>
            </w:r>
            <w:r w:rsidR="008175D5">
              <w:rPr>
                <w:bCs/>
                <w:sz w:val="22"/>
                <w:szCs w:val="22"/>
              </w:rPr>
              <w:t>Deferred until the next meeting</w:t>
            </w:r>
          </w:p>
          <w:p w14:paraId="71007EB4" w14:textId="77777777" w:rsidR="00D2747A" w:rsidRDefault="00D2747A" w:rsidP="00F64C16">
            <w:pPr>
              <w:rPr>
                <w:b/>
                <w:sz w:val="22"/>
                <w:szCs w:val="22"/>
              </w:rPr>
            </w:pPr>
          </w:p>
          <w:p w14:paraId="4A3BA43D" w14:textId="78B5C982" w:rsidR="00D2747A" w:rsidRPr="00AF706D" w:rsidRDefault="00D2747A" w:rsidP="00F64C16">
            <w:pPr>
              <w:rPr>
                <w:b/>
                <w:sz w:val="22"/>
                <w:szCs w:val="22"/>
              </w:rPr>
            </w:pPr>
          </w:p>
        </w:tc>
        <w:tc>
          <w:tcPr>
            <w:tcW w:w="1440" w:type="dxa"/>
          </w:tcPr>
          <w:p w14:paraId="49956A11" w14:textId="77777777" w:rsidR="00136306" w:rsidRPr="00AF706D" w:rsidRDefault="00136306" w:rsidP="00401440">
            <w:pPr>
              <w:rPr>
                <w:sz w:val="22"/>
                <w:szCs w:val="22"/>
              </w:rPr>
            </w:pPr>
          </w:p>
          <w:p w14:paraId="6D189751" w14:textId="47B4EDC9" w:rsidR="00AE1172" w:rsidRPr="00AF706D" w:rsidRDefault="00AE1172" w:rsidP="00401440">
            <w:pPr>
              <w:rPr>
                <w:sz w:val="22"/>
                <w:szCs w:val="22"/>
              </w:rPr>
            </w:pPr>
          </w:p>
        </w:tc>
      </w:tr>
      <w:tr w:rsidR="00AF706D" w:rsidRPr="00AF706D" w14:paraId="4487123A" w14:textId="77777777" w:rsidTr="002B5FF1">
        <w:tc>
          <w:tcPr>
            <w:tcW w:w="1240" w:type="dxa"/>
          </w:tcPr>
          <w:p w14:paraId="3BFBFD91" w14:textId="2490F90B" w:rsidR="00136306" w:rsidRPr="00AF706D" w:rsidRDefault="008175D5" w:rsidP="004E7096">
            <w:pPr>
              <w:rPr>
                <w:rFonts w:ascii="Book Antiqua" w:hAnsi="Book Antiqua"/>
                <w:sz w:val="20"/>
                <w:szCs w:val="20"/>
              </w:rPr>
            </w:pPr>
            <w:r>
              <w:rPr>
                <w:rFonts w:ascii="Book Antiqua" w:hAnsi="Book Antiqua"/>
                <w:sz w:val="20"/>
                <w:szCs w:val="20"/>
              </w:rPr>
              <w:t>9</w:t>
            </w:r>
            <w:r w:rsidR="004E7096" w:rsidRPr="00AF706D">
              <w:rPr>
                <w:rFonts w:ascii="Book Antiqua" w:hAnsi="Book Antiqua"/>
                <w:sz w:val="20"/>
                <w:szCs w:val="20"/>
              </w:rPr>
              <w:t>/20</w:t>
            </w:r>
            <w:r>
              <w:rPr>
                <w:rFonts w:ascii="Book Antiqua" w:hAnsi="Book Antiqua"/>
                <w:sz w:val="20"/>
                <w:szCs w:val="20"/>
              </w:rPr>
              <w:t>-21</w:t>
            </w:r>
          </w:p>
        </w:tc>
        <w:tc>
          <w:tcPr>
            <w:tcW w:w="6079" w:type="dxa"/>
          </w:tcPr>
          <w:p w14:paraId="63B6B4AC" w14:textId="1B16DB11" w:rsidR="00A93AED" w:rsidRPr="00AF706D" w:rsidRDefault="008175D5" w:rsidP="00D45384">
            <w:pPr>
              <w:ind w:right="-108"/>
              <w:rPr>
                <w:b/>
                <w:sz w:val="22"/>
                <w:szCs w:val="22"/>
              </w:rPr>
            </w:pPr>
            <w:r>
              <w:rPr>
                <w:b/>
                <w:sz w:val="22"/>
                <w:szCs w:val="22"/>
              </w:rPr>
              <w:t>LHI application</w:t>
            </w:r>
          </w:p>
          <w:p w14:paraId="2E97660C" w14:textId="15ECB26C" w:rsidR="00C936B3" w:rsidRDefault="00C936B3" w:rsidP="00D45384">
            <w:pPr>
              <w:ind w:right="-108"/>
              <w:rPr>
                <w:b/>
                <w:sz w:val="22"/>
                <w:szCs w:val="22"/>
              </w:rPr>
            </w:pPr>
          </w:p>
          <w:p w14:paraId="34859806" w14:textId="7ECFE302" w:rsidR="006218AB" w:rsidRPr="00805268" w:rsidRDefault="006218AB" w:rsidP="00D45384">
            <w:pPr>
              <w:ind w:right="-108"/>
              <w:rPr>
                <w:bCs/>
                <w:sz w:val="22"/>
                <w:szCs w:val="22"/>
              </w:rPr>
            </w:pPr>
            <w:r w:rsidRPr="00805268">
              <w:rPr>
                <w:bCs/>
                <w:sz w:val="22"/>
                <w:szCs w:val="22"/>
              </w:rPr>
              <w:lastRenderedPageBreak/>
              <w:t xml:space="preserve">We were successful in our application to the Local Highways Initiative this year and have been sent a copy of plans by the highways engineer assigned to our project, Josh Rutherford. All happy with plans, one thing not mentioned on plans is the white centre road markings included in our bid. Clerk to check with Josh re this. </w:t>
            </w:r>
            <w:r w:rsidR="00805268">
              <w:rPr>
                <w:bCs/>
                <w:sz w:val="22"/>
                <w:szCs w:val="22"/>
              </w:rPr>
              <w:t>RB to add LHI plans to website.</w:t>
            </w:r>
          </w:p>
          <w:p w14:paraId="48103982" w14:textId="317B08CB" w:rsidR="006218AB" w:rsidRPr="00805268" w:rsidRDefault="006218AB" w:rsidP="00D45384">
            <w:pPr>
              <w:ind w:right="-108"/>
              <w:rPr>
                <w:bCs/>
                <w:sz w:val="22"/>
                <w:szCs w:val="22"/>
              </w:rPr>
            </w:pPr>
          </w:p>
          <w:p w14:paraId="580D220C" w14:textId="0DD48F1E" w:rsidR="006218AB" w:rsidRPr="00805268" w:rsidRDefault="006218AB" w:rsidP="00D45384">
            <w:pPr>
              <w:ind w:right="-108"/>
              <w:rPr>
                <w:bCs/>
                <w:sz w:val="22"/>
                <w:szCs w:val="22"/>
              </w:rPr>
            </w:pPr>
            <w:r w:rsidRPr="00805268">
              <w:rPr>
                <w:bCs/>
                <w:sz w:val="22"/>
                <w:szCs w:val="22"/>
              </w:rPr>
              <w:t xml:space="preserve">Clerk to follow up with Josh on yellow backing for 30mph signs. </w:t>
            </w:r>
          </w:p>
          <w:p w14:paraId="2E8318CA" w14:textId="765ABB45" w:rsidR="006218AB" w:rsidRPr="00805268" w:rsidRDefault="006218AB" w:rsidP="00D45384">
            <w:pPr>
              <w:ind w:right="-108"/>
              <w:rPr>
                <w:bCs/>
                <w:sz w:val="22"/>
                <w:szCs w:val="22"/>
              </w:rPr>
            </w:pPr>
          </w:p>
          <w:p w14:paraId="11CF479F" w14:textId="6A0162D5" w:rsidR="006218AB" w:rsidRPr="00805268" w:rsidRDefault="006218AB" w:rsidP="00D45384">
            <w:pPr>
              <w:ind w:right="-108"/>
              <w:rPr>
                <w:bCs/>
                <w:sz w:val="22"/>
                <w:szCs w:val="22"/>
              </w:rPr>
            </w:pPr>
            <w:r w:rsidRPr="00805268">
              <w:rPr>
                <w:bCs/>
                <w:sz w:val="22"/>
                <w:szCs w:val="22"/>
              </w:rPr>
              <w:t xml:space="preserve">Applications can now be made to this years LHI. The idea of parking bays in the High Street was discussed as a possible application. Clerk to discuss with Josh </w:t>
            </w:r>
            <w:r w:rsidR="00805268" w:rsidRPr="00805268">
              <w:rPr>
                <w:bCs/>
                <w:sz w:val="22"/>
                <w:szCs w:val="22"/>
              </w:rPr>
              <w:t>regarding guidance on this.</w:t>
            </w:r>
          </w:p>
          <w:p w14:paraId="6406D25D" w14:textId="4538C16C" w:rsidR="00630039" w:rsidRPr="00805268" w:rsidRDefault="00D2747A" w:rsidP="00D45384">
            <w:pPr>
              <w:ind w:right="-108"/>
              <w:rPr>
                <w:bCs/>
                <w:sz w:val="22"/>
                <w:szCs w:val="22"/>
              </w:rPr>
            </w:pPr>
            <w:r w:rsidRPr="00805268">
              <w:rPr>
                <w:bCs/>
                <w:sz w:val="22"/>
                <w:szCs w:val="22"/>
              </w:rPr>
              <w:t xml:space="preserve"> </w:t>
            </w:r>
          </w:p>
          <w:p w14:paraId="4D3B6C95" w14:textId="0132AFB5" w:rsidR="00C936B3" w:rsidRPr="00AF706D" w:rsidRDefault="00C936B3" w:rsidP="00400A86">
            <w:pPr>
              <w:ind w:right="-108"/>
              <w:rPr>
                <w:b/>
                <w:sz w:val="22"/>
                <w:szCs w:val="22"/>
              </w:rPr>
            </w:pPr>
          </w:p>
        </w:tc>
        <w:tc>
          <w:tcPr>
            <w:tcW w:w="1440" w:type="dxa"/>
          </w:tcPr>
          <w:p w14:paraId="7BC15FD9" w14:textId="77777777" w:rsidR="00136306" w:rsidRPr="00AF706D" w:rsidRDefault="00136306" w:rsidP="00401440">
            <w:pPr>
              <w:rPr>
                <w:sz w:val="22"/>
                <w:szCs w:val="22"/>
              </w:rPr>
            </w:pPr>
          </w:p>
        </w:tc>
      </w:tr>
      <w:tr w:rsidR="00AF706D" w:rsidRPr="00AF706D" w14:paraId="48F34D46" w14:textId="77777777" w:rsidTr="002714CC">
        <w:trPr>
          <w:trHeight w:val="704"/>
        </w:trPr>
        <w:tc>
          <w:tcPr>
            <w:tcW w:w="1240" w:type="dxa"/>
          </w:tcPr>
          <w:p w14:paraId="7B99BF69" w14:textId="2F2C29BF" w:rsidR="00AE1172" w:rsidRPr="00AF706D" w:rsidRDefault="008175D5" w:rsidP="004E7096">
            <w:pPr>
              <w:rPr>
                <w:rFonts w:ascii="Book Antiqua" w:hAnsi="Book Antiqua"/>
                <w:sz w:val="20"/>
                <w:szCs w:val="20"/>
              </w:rPr>
            </w:pPr>
            <w:r>
              <w:rPr>
                <w:rFonts w:ascii="Book Antiqua" w:hAnsi="Book Antiqua"/>
                <w:sz w:val="20"/>
                <w:szCs w:val="20"/>
              </w:rPr>
              <w:t>10</w:t>
            </w:r>
            <w:r w:rsidR="004E7096" w:rsidRPr="00AF706D">
              <w:rPr>
                <w:rFonts w:ascii="Book Antiqua" w:hAnsi="Book Antiqua"/>
                <w:sz w:val="20"/>
                <w:szCs w:val="20"/>
              </w:rPr>
              <w:t>/</w:t>
            </w:r>
            <w:r>
              <w:rPr>
                <w:rFonts w:ascii="Book Antiqua" w:hAnsi="Book Antiqua"/>
                <w:sz w:val="20"/>
                <w:szCs w:val="20"/>
              </w:rPr>
              <w:t>20-21</w:t>
            </w:r>
          </w:p>
        </w:tc>
        <w:tc>
          <w:tcPr>
            <w:tcW w:w="6079" w:type="dxa"/>
          </w:tcPr>
          <w:p w14:paraId="00FAB702" w14:textId="77777777" w:rsidR="0055618C" w:rsidRDefault="00F64C16" w:rsidP="008175D5">
            <w:pPr>
              <w:rPr>
                <w:b/>
                <w:sz w:val="22"/>
                <w:szCs w:val="22"/>
              </w:rPr>
            </w:pPr>
            <w:r>
              <w:rPr>
                <w:b/>
                <w:sz w:val="22"/>
                <w:szCs w:val="22"/>
              </w:rPr>
              <w:t xml:space="preserve">Playground </w:t>
            </w:r>
          </w:p>
          <w:p w14:paraId="423E3D06" w14:textId="77777777" w:rsidR="00805268" w:rsidRDefault="00805268" w:rsidP="008175D5">
            <w:pPr>
              <w:rPr>
                <w:sz w:val="22"/>
                <w:szCs w:val="22"/>
              </w:rPr>
            </w:pPr>
          </w:p>
          <w:p w14:paraId="713E345A" w14:textId="0AF0A11B" w:rsidR="00805268" w:rsidRDefault="00805268" w:rsidP="008175D5">
            <w:pPr>
              <w:rPr>
                <w:sz w:val="22"/>
                <w:szCs w:val="22"/>
              </w:rPr>
            </w:pPr>
            <w:r>
              <w:rPr>
                <w:sz w:val="22"/>
                <w:szCs w:val="22"/>
              </w:rPr>
              <w:t xml:space="preserve">Rospa inspection took place at the playground this month. 2 pieces of equipment must be closed and removed-the climbing frame and swings- as no longer safe to use. Most other pieces of equipment are in need of replacing asap. Therefore the HRA are looking to replace all playground equipment and will be investigating grant funding. Cllr Neale has obtained 3 quotes for equipment which range from £29-40000. Cllr Neale will be working with the HRA on this. </w:t>
            </w:r>
          </w:p>
          <w:p w14:paraId="5153FEB5" w14:textId="4C612F19" w:rsidR="00805268" w:rsidRDefault="00805268" w:rsidP="008175D5">
            <w:pPr>
              <w:rPr>
                <w:sz w:val="22"/>
                <w:szCs w:val="22"/>
              </w:rPr>
            </w:pPr>
            <w:r>
              <w:rPr>
                <w:sz w:val="22"/>
                <w:szCs w:val="22"/>
              </w:rPr>
              <w:t xml:space="preserve">Clerk advised that if the HRA wish the PC to contribute, a grant application needs to be submitted. </w:t>
            </w:r>
          </w:p>
          <w:p w14:paraId="0140CE09" w14:textId="77777777" w:rsidR="00805268" w:rsidRDefault="00805268" w:rsidP="008175D5">
            <w:pPr>
              <w:rPr>
                <w:sz w:val="22"/>
                <w:szCs w:val="22"/>
              </w:rPr>
            </w:pPr>
          </w:p>
          <w:p w14:paraId="54512737" w14:textId="7A6B4B9D" w:rsidR="00805268" w:rsidRPr="00AF706D" w:rsidRDefault="00805268" w:rsidP="008175D5">
            <w:pPr>
              <w:rPr>
                <w:sz w:val="22"/>
                <w:szCs w:val="22"/>
              </w:rPr>
            </w:pPr>
          </w:p>
        </w:tc>
        <w:tc>
          <w:tcPr>
            <w:tcW w:w="1440" w:type="dxa"/>
          </w:tcPr>
          <w:p w14:paraId="485A3D6D" w14:textId="77777777" w:rsidR="00AE1172" w:rsidRPr="00AF706D" w:rsidRDefault="00AE1172" w:rsidP="00401440">
            <w:pPr>
              <w:rPr>
                <w:sz w:val="22"/>
                <w:szCs w:val="22"/>
              </w:rPr>
            </w:pPr>
          </w:p>
        </w:tc>
      </w:tr>
      <w:tr w:rsidR="00AF706D" w:rsidRPr="00AF706D" w14:paraId="0F466FDF" w14:textId="77777777" w:rsidTr="002714CC">
        <w:trPr>
          <w:trHeight w:val="704"/>
        </w:trPr>
        <w:tc>
          <w:tcPr>
            <w:tcW w:w="1240" w:type="dxa"/>
          </w:tcPr>
          <w:p w14:paraId="476EB52D" w14:textId="30DBA070" w:rsidR="004E7096" w:rsidRPr="00AF706D" w:rsidRDefault="008175D5" w:rsidP="004E7096">
            <w:pPr>
              <w:rPr>
                <w:rFonts w:ascii="Book Antiqua" w:hAnsi="Book Antiqua"/>
                <w:sz w:val="20"/>
                <w:szCs w:val="20"/>
              </w:rPr>
            </w:pPr>
            <w:r>
              <w:rPr>
                <w:rFonts w:ascii="Book Antiqua" w:hAnsi="Book Antiqua"/>
                <w:sz w:val="20"/>
                <w:szCs w:val="20"/>
              </w:rPr>
              <w:t>11</w:t>
            </w:r>
            <w:r w:rsidR="004E7096" w:rsidRPr="00AF706D">
              <w:rPr>
                <w:rFonts w:ascii="Book Antiqua" w:hAnsi="Book Antiqua"/>
                <w:sz w:val="20"/>
                <w:szCs w:val="20"/>
              </w:rPr>
              <w:t>/</w:t>
            </w:r>
            <w:r>
              <w:rPr>
                <w:rFonts w:ascii="Book Antiqua" w:hAnsi="Book Antiqua"/>
                <w:sz w:val="20"/>
                <w:szCs w:val="20"/>
              </w:rPr>
              <w:t>20-21</w:t>
            </w:r>
          </w:p>
        </w:tc>
        <w:tc>
          <w:tcPr>
            <w:tcW w:w="6079" w:type="dxa"/>
          </w:tcPr>
          <w:p w14:paraId="44662A62" w14:textId="77777777" w:rsidR="000763C2" w:rsidRPr="00351D2D" w:rsidRDefault="008175D5" w:rsidP="00400A86">
            <w:pPr>
              <w:rPr>
                <w:b/>
                <w:sz w:val="22"/>
                <w:szCs w:val="22"/>
              </w:rPr>
            </w:pPr>
            <w:r w:rsidRPr="00351D2D">
              <w:rPr>
                <w:b/>
                <w:sz w:val="22"/>
                <w:szCs w:val="22"/>
              </w:rPr>
              <w:t>Quy Fen Trust application for Countryside Stewardship-request for the approval of the Parish council in submitting the application</w:t>
            </w:r>
          </w:p>
          <w:p w14:paraId="1C2E3AE6" w14:textId="77777777" w:rsidR="00805268" w:rsidRPr="00351D2D" w:rsidRDefault="00805268" w:rsidP="00805268">
            <w:pPr>
              <w:jc w:val="both"/>
              <w:rPr>
                <w:color w:val="000000"/>
                <w:sz w:val="22"/>
                <w:szCs w:val="22"/>
              </w:rPr>
            </w:pPr>
          </w:p>
          <w:p w14:paraId="7212D333" w14:textId="2EDB2BAE" w:rsidR="00805268" w:rsidRPr="00351D2D" w:rsidRDefault="00805268" w:rsidP="00805268">
            <w:pPr>
              <w:jc w:val="both"/>
              <w:rPr>
                <w:color w:val="000000"/>
                <w:sz w:val="22"/>
                <w:szCs w:val="22"/>
              </w:rPr>
            </w:pPr>
            <w:r w:rsidRPr="00351D2D">
              <w:rPr>
                <w:color w:val="000000"/>
                <w:sz w:val="22"/>
                <w:szCs w:val="22"/>
              </w:rPr>
              <w:t>Quy Fen trust applied for a new Stewardship agreement last year, this failed because of these new Common Land rules.</w:t>
            </w:r>
          </w:p>
          <w:p w14:paraId="63644FB7" w14:textId="070C8DAB" w:rsidR="00805268" w:rsidRPr="00351D2D" w:rsidRDefault="00805268" w:rsidP="00805268">
            <w:pPr>
              <w:jc w:val="both"/>
              <w:rPr>
                <w:color w:val="000000"/>
                <w:sz w:val="22"/>
                <w:szCs w:val="22"/>
              </w:rPr>
            </w:pPr>
            <w:r w:rsidRPr="00351D2D">
              <w:rPr>
                <w:color w:val="000000"/>
                <w:sz w:val="22"/>
                <w:szCs w:val="22"/>
              </w:rPr>
              <w:t>The new rules require Quy Fen trust to consult with all common rights holders and give them a chance to comment on the Stewardship application. As the common rights are held equally amongst parishioners in the 3 parishes (Horningsea, Fen Ditton and Stow Cum Quy), the application for Countryside Stewardship</w:t>
            </w:r>
            <w:r w:rsidR="00A45A57" w:rsidRPr="00351D2D">
              <w:rPr>
                <w:color w:val="000000"/>
                <w:sz w:val="22"/>
                <w:szCs w:val="22"/>
              </w:rPr>
              <w:t xml:space="preserve"> needed</w:t>
            </w:r>
            <w:r w:rsidRPr="00351D2D">
              <w:rPr>
                <w:color w:val="000000"/>
                <w:sz w:val="22"/>
                <w:szCs w:val="22"/>
              </w:rPr>
              <w:t xml:space="preserve"> to be advertised, discussed and formally agreed at each of the Parish Council meetings.</w:t>
            </w:r>
          </w:p>
          <w:p w14:paraId="29B321B3" w14:textId="582097A8" w:rsidR="00A45A57" w:rsidRPr="00351D2D" w:rsidRDefault="00A45A57" w:rsidP="00805268">
            <w:pPr>
              <w:jc w:val="both"/>
              <w:rPr>
                <w:color w:val="000000"/>
                <w:sz w:val="22"/>
                <w:szCs w:val="22"/>
              </w:rPr>
            </w:pPr>
          </w:p>
          <w:p w14:paraId="7566FABE" w14:textId="7D665FEA" w:rsidR="00A45A57" w:rsidRPr="00351D2D" w:rsidRDefault="00A45A57" w:rsidP="00805268">
            <w:pPr>
              <w:jc w:val="both"/>
              <w:rPr>
                <w:color w:val="000000"/>
                <w:sz w:val="22"/>
                <w:szCs w:val="22"/>
              </w:rPr>
            </w:pPr>
            <w:r w:rsidRPr="00351D2D">
              <w:rPr>
                <w:color w:val="000000"/>
                <w:sz w:val="22"/>
                <w:szCs w:val="22"/>
              </w:rPr>
              <w:t xml:space="preserve">The application was advertised on the notice board and website and the clerk has received no comments. </w:t>
            </w:r>
          </w:p>
          <w:p w14:paraId="5B7A7EDB" w14:textId="0561724D" w:rsidR="00A45A57" w:rsidRPr="00351D2D" w:rsidRDefault="00A45A57" w:rsidP="00805268">
            <w:pPr>
              <w:jc w:val="both"/>
              <w:rPr>
                <w:color w:val="000000"/>
                <w:sz w:val="22"/>
                <w:szCs w:val="22"/>
              </w:rPr>
            </w:pPr>
          </w:p>
          <w:p w14:paraId="066AA62E" w14:textId="0F80D145" w:rsidR="00A45A57" w:rsidRPr="00351D2D" w:rsidRDefault="00A45A57" w:rsidP="00805268">
            <w:pPr>
              <w:jc w:val="both"/>
              <w:rPr>
                <w:color w:val="000000"/>
                <w:sz w:val="22"/>
                <w:szCs w:val="22"/>
              </w:rPr>
            </w:pPr>
            <w:r w:rsidRPr="00351D2D">
              <w:rPr>
                <w:color w:val="000000"/>
                <w:sz w:val="22"/>
                <w:szCs w:val="22"/>
              </w:rPr>
              <w:t>This was discussed and agreed that Parish council support this application. Proposed by RB, seconded by JK</w:t>
            </w:r>
          </w:p>
          <w:p w14:paraId="4F3A1C13" w14:textId="0353E7BD" w:rsidR="00A45A57" w:rsidRPr="00351D2D" w:rsidRDefault="00A45A57" w:rsidP="00805268">
            <w:pPr>
              <w:jc w:val="both"/>
              <w:rPr>
                <w:color w:val="000000"/>
                <w:sz w:val="22"/>
                <w:szCs w:val="22"/>
              </w:rPr>
            </w:pPr>
          </w:p>
          <w:p w14:paraId="44EDE12D" w14:textId="121D3F28" w:rsidR="00A45A57" w:rsidRPr="00351D2D" w:rsidRDefault="00A45A57" w:rsidP="00805268">
            <w:pPr>
              <w:jc w:val="both"/>
              <w:rPr>
                <w:color w:val="000000"/>
                <w:sz w:val="22"/>
                <w:szCs w:val="22"/>
              </w:rPr>
            </w:pPr>
            <w:r w:rsidRPr="00351D2D">
              <w:rPr>
                <w:color w:val="000000"/>
                <w:sz w:val="22"/>
                <w:szCs w:val="22"/>
              </w:rPr>
              <w:t xml:space="preserve">Clerk to send minutes to Andy Clarke, secretary of Quy Fen trust. </w:t>
            </w:r>
          </w:p>
          <w:p w14:paraId="33EE4D0C" w14:textId="0844C74E" w:rsidR="008175D5" w:rsidRPr="00351D2D" w:rsidRDefault="008175D5" w:rsidP="00400A86">
            <w:pPr>
              <w:rPr>
                <w:b/>
                <w:sz w:val="22"/>
                <w:szCs w:val="22"/>
              </w:rPr>
            </w:pPr>
          </w:p>
          <w:p w14:paraId="519EAD50" w14:textId="4F6BB5D2" w:rsidR="00805268" w:rsidRPr="00351D2D" w:rsidRDefault="00805268" w:rsidP="00400A86">
            <w:pPr>
              <w:rPr>
                <w:b/>
                <w:sz w:val="22"/>
                <w:szCs w:val="22"/>
              </w:rPr>
            </w:pPr>
          </w:p>
          <w:p w14:paraId="722B185F" w14:textId="77777777" w:rsidR="00805268" w:rsidRPr="00351D2D" w:rsidRDefault="00805268" w:rsidP="00400A86">
            <w:pPr>
              <w:rPr>
                <w:b/>
                <w:sz w:val="22"/>
                <w:szCs w:val="22"/>
              </w:rPr>
            </w:pPr>
          </w:p>
          <w:p w14:paraId="4437B69D" w14:textId="77777777" w:rsidR="008175D5" w:rsidRPr="00351D2D" w:rsidRDefault="008175D5" w:rsidP="00400A86">
            <w:pPr>
              <w:rPr>
                <w:b/>
                <w:sz w:val="22"/>
                <w:szCs w:val="22"/>
              </w:rPr>
            </w:pPr>
          </w:p>
          <w:p w14:paraId="7D2954EA" w14:textId="580EA0B2" w:rsidR="008175D5" w:rsidRPr="00351D2D" w:rsidRDefault="008175D5" w:rsidP="00400A86">
            <w:pPr>
              <w:rPr>
                <w:b/>
                <w:sz w:val="22"/>
                <w:szCs w:val="22"/>
              </w:rPr>
            </w:pPr>
          </w:p>
        </w:tc>
        <w:tc>
          <w:tcPr>
            <w:tcW w:w="1440" w:type="dxa"/>
          </w:tcPr>
          <w:p w14:paraId="35AB7F7B" w14:textId="77777777" w:rsidR="004E7096" w:rsidRPr="00AF706D" w:rsidRDefault="004E7096" w:rsidP="00401440">
            <w:pPr>
              <w:rPr>
                <w:sz w:val="22"/>
                <w:szCs w:val="22"/>
              </w:rPr>
            </w:pPr>
          </w:p>
        </w:tc>
      </w:tr>
      <w:tr w:rsidR="00400A86" w:rsidRPr="00AF706D" w14:paraId="712158C8" w14:textId="77777777" w:rsidTr="002714CC">
        <w:trPr>
          <w:trHeight w:val="704"/>
        </w:trPr>
        <w:tc>
          <w:tcPr>
            <w:tcW w:w="1240" w:type="dxa"/>
          </w:tcPr>
          <w:p w14:paraId="521F9AB5" w14:textId="265F5083" w:rsidR="00400A86" w:rsidRDefault="008175D5" w:rsidP="004E7096">
            <w:pPr>
              <w:rPr>
                <w:rFonts w:ascii="Book Antiqua" w:hAnsi="Book Antiqua"/>
                <w:sz w:val="20"/>
                <w:szCs w:val="20"/>
              </w:rPr>
            </w:pPr>
            <w:r>
              <w:rPr>
                <w:rFonts w:ascii="Book Antiqua" w:hAnsi="Book Antiqua"/>
                <w:sz w:val="20"/>
                <w:szCs w:val="20"/>
              </w:rPr>
              <w:t>12</w:t>
            </w:r>
            <w:r w:rsidR="00400A86">
              <w:rPr>
                <w:rFonts w:ascii="Book Antiqua" w:hAnsi="Book Antiqua"/>
                <w:sz w:val="20"/>
                <w:szCs w:val="20"/>
              </w:rPr>
              <w:t>/</w:t>
            </w:r>
            <w:r>
              <w:rPr>
                <w:rFonts w:ascii="Book Antiqua" w:hAnsi="Book Antiqua"/>
                <w:sz w:val="20"/>
                <w:szCs w:val="20"/>
              </w:rPr>
              <w:t>20-21</w:t>
            </w:r>
          </w:p>
        </w:tc>
        <w:tc>
          <w:tcPr>
            <w:tcW w:w="6079" w:type="dxa"/>
          </w:tcPr>
          <w:p w14:paraId="176A62AC" w14:textId="15C66771" w:rsidR="00400A86" w:rsidRDefault="008175D5" w:rsidP="00400A86">
            <w:pPr>
              <w:rPr>
                <w:b/>
                <w:sz w:val="22"/>
                <w:szCs w:val="22"/>
              </w:rPr>
            </w:pPr>
            <w:r w:rsidRPr="008175D5">
              <w:rPr>
                <w:b/>
                <w:sz w:val="22"/>
                <w:szCs w:val="22"/>
              </w:rPr>
              <w:t>HRA Grant application</w:t>
            </w:r>
          </w:p>
          <w:p w14:paraId="777B0EDF" w14:textId="46F68363" w:rsidR="006138B1" w:rsidRDefault="006138B1" w:rsidP="00400A86">
            <w:pPr>
              <w:rPr>
                <w:b/>
                <w:sz w:val="22"/>
                <w:szCs w:val="22"/>
              </w:rPr>
            </w:pPr>
          </w:p>
          <w:p w14:paraId="7A1B48E6" w14:textId="62DEBC5A" w:rsidR="006138B1" w:rsidRPr="006218AB" w:rsidRDefault="006138B1" w:rsidP="00400A86">
            <w:pPr>
              <w:rPr>
                <w:bCs/>
                <w:sz w:val="22"/>
                <w:szCs w:val="22"/>
              </w:rPr>
            </w:pPr>
            <w:r w:rsidRPr="006218AB">
              <w:rPr>
                <w:bCs/>
                <w:sz w:val="22"/>
                <w:szCs w:val="22"/>
              </w:rPr>
              <w:t xml:space="preserve">HRA submitted an application for a £1000 grant to go towards </w:t>
            </w:r>
            <w:r w:rsidR="006218AB" w:rsidRPr="006218AB">
              <w:rPr>
                <w:bCs/>
                <w:sz w:val="22"/>
                <w:szCs w:val="22"/>
              </w:rPr>
              <w:t>S</w:t>
            </w:r>
            <w:r w:rsidRPr="006218AB">
              <w:rPr>
                <w:bCs/>
                <w:sz w:val="22"/>
                <w:szCs w:val="22"/>
              </w:rPr>
              <w:t>eniors lunch and village day. HRA are still hoping to h</w:t>
            </w:r>
            <w:r w:rsidR="006218AB" w:rsidRPr="006218AB">
              <w:rPr>
                <w:bCs/>
                <w:sz w:val="22"/>
                <w:szCs w:val="22"/>
              </w:rPr>
              <w:t xml:space="preserve">old village day. Unknown whether seniors lunch took place, if it did not then clerk to discuss with Graham Haynes the HRA using the money to benefit seniors in the village in some way, possibly delivering them a meal. </w:t>
            </w:r>
          </w:p>
          <w:p w14:paraId="0BB8366A" w14:textId="144D27B5" w:rsidR="006218AB" w:rsidRPr="006218AB" w:rsidRDefault="006218AB" w:rsidP="00400A86">
            <w:pPr>
              <w:rPr>
                <w:bCs/>
                <w:sz w:val="22"/>
                <w:szCs w:val="22"/>
              </w:rPr>
            </w:pPr>
            <w:r w:rsidRPr="006218AB">
              <w:rPr>
                <w:bCs/>
                <w:sz w:val="22"/>
                <w:szCs w:val="22"/>
              </w:rPr>
              <w:t xml:space="preserve">Grant approved. Proposed by RB, seconded by EW. </w:t>
            </w:r>
          </w:p>
          <w:p w14:paraId="3D3B656A" w14:textId="77777777" w:rsidR="000763C2" w:rsidRDefault="000763C2" w:rsidP="00400A86">
            <w:pPr>
              <w:rPr>
                <w:b/>
                <w:sz w:val="22"/>
                <w:szCs w:val="22"/>
              </w:rPr>
            </w:pPr>
          </w:p>
          <w:p w14:paraId="217EF57C" w14:textId="31A077F3" w:rsidR="000763C2" w:rsidRPr="008922A8" w:rsidRDefault="000763C2" w:rsidP="00400A86">
            <w:pPr>
              <w:rPr>
                <w:bCs/>
                <w:sz w:val="22"/>
                <w:szCs w:val="22"/>
              </w:rPr>
            </w:pPr>
          </w:p>
        </w:tc>
        <w:tc>
          <w:tcPr>
            <w:tcW w:w="1440" w:type="dxa"/>
          </w:tcPr>
          <w:p w14:paraId="1E9C66D2" w14:textId="77777777" w:rsidR="00400A86" w:rsidRPr="00AF706D" w:rsidRDefault="00400A86" w:rsidP="00401440">
            <w:pPr>
              <w:rPr>
                <w:sz w:val="22"/>
                <w:szCs w:val="22"/>
              </w:rPr>
            </w:pPr>
          </w:p>
        </w:tc>
      </w:tr>
      <w:tr w:rsidR="008175D5" w:rsidRPr="00AF706D" w14:paraId="086404E9" w14:textId="77777777" w:rsidTr="002714CC">
        <w:trPr>
          <w:trHeight w:val="704"/>
        </w:trPr>
        <w:tc>
          <w:tcPr>
            <w:tcW w:w="1240" w:type="dxa"/>
          </w:tcPr>
          <w:p w14:paraId="34B83084" w14:textId="77153BA0" w:rsidR="008175D5" w:rsidRDefault="008175D5" w:rsidP="004E7096">
            <w:pPr>
              <w:rPr>
                <w:rFonts w:ascii="Book Antiqua" w:hAnsi="Book Antiqua"/>
                <w:sz w:val="20"/>
                <w:szCs w:val="20"/>
              </w:rPr>
            </w:pPr>
            <w:r>
              <w:rPr>
                <w:rFonts w:ascii="Book Antiqua" w:hAnsi="Book Antiqua"/>
                <w:sz w:val="20"/>
                <w:szCs w:val="20"/>
              </w:rPr>
              <w:t>13/20-21</w:t>
            </w:r>
          </w:p>
        </w:tc>
        <w:tc>
          <w:tcPr>
            <w:tcW w:w="6079" w:type="dxa"/>
          </w:tcPr>
          <w:p w14:paraId="52C5A0CA" w14:textId="77777777" w:rsidR="008175D5" w:rsidRDefault="008175D5" w:rsidP="00400A86">
            <w:pPr>
              <w:rPr>
                <w:b/>
                <w:sz w:val="22"/>
                <w:szCs w:val="22"/>
              </w:rPr>
            </w:pPr>
            <w:r>
              <w:rPr>
                <w:b/>
                <w:sz w:val="22"/>
                <w:szCs w:val="22"/>
              </w:rPr>
              <w:t>Change of May meeting date and postponement of APM</w:t>
            </w:r>
          </w:p>
          <w:p w14:paraId="22FAD285" w14:textId="77777777" w:rsidR="006138B1" w:rsidRDefault="006138B1" w:rsidP="00400A86">
            <w:pPr>
              <w:rPr>
                <w:b/>
                <w:sz w:val="22"/>
                <w:szCs w:val="22"/>
              </w:rPr>
            </w:pPr>
          </w:p>
          <w:p w14:paraId="5F31AE7D" w14:textId="77777777" w:rsidR="006138B1" w:rsidRPr="006138B1" w:rsidRDefault="006138B1" w:rsidP="00400A86">
            <w:pPr>
              <w:rPr>
                <w:bCs/>
                <w:sz w:val="22"/>
                <w:szCs w:val="22"/>
              </w:rPr>
            </w:pPr>
            <w:r w:rsidRPr="006138B1">
              <w:rPr>
                <w:bCs/>
                <w:sz w:val="22"/>
                <w:szCs w:val="22"/>
              </w:rPr>
              <w:t xml:space="preserve">It was agreed to postpone the annual parish meeting until later in the year when this can hopefully be done face to face. </w:t>
            </w:r>
          </w:p>
          <w:p w14:paraId="652D7083" w14:textId="77777777" w:rsidR="006138B1" w:rsidRPr="006138B1" w:rsidRDefault="006138B1" w:rsidP="00400A86">
            <w:pPr>
              <w:rPr>
                <w:bCs/>
                <w:sz w:val="22"/>
                <w:szCs w:val="22"/>
              </w:rPr>
            </w:pPr>
          </w:p>
          <w:p w14:paraId="1929FE2A" w14:textId="49F3053E" w:rsidR="006138B1" w:rsidRPr="008175D5" w:rsidRDefault="006138B1" w:rsidP="00400A86">
            <w:pPr>
              <w:rPr>
                <w:b/>
                <w:sz w:val="22"/>
                <w:szCs w:val="22"/>
              </w:rPr>
            </w:pPr>
            <w:r w:rsidRPr="006138B1">
              <w:rPr>
                <w:bCs/>
                <w:sz w:val="22"/>
                <w:szCs w:val="22"/>
              </w:rPr>
              <w:t>The next meeting will be held on 10</w:t>
            </w:r>
            <w:r w:rsidRPr="006138B1">
              <w:rPr>
                <w:bCs/>
                <w:sz w:val="22"/>
                <w:szCs w:val="22"/>
                <w:vertAlign w:val="superscript"/>
              </w:rPr>
              <w:t>th</w:t>
            </w:r>
            <w:r w:rsidRPr="006138B1">
              <w:rPr>
                <w:bCs/>
                <w:sz w:val="22"/>
                <w:szCs w:val="22"/>
              </w:rPr>
              <w:t xml:space="preserve"> June rather than the 27</w:t>
            </w:r>
            <w:r w:rsidRPr="006138B1">
              <w:rPr>
                <w:bCs/>
                <w:sz w:val="22"/>
                <w:szCs w:val="22"/>
                <w:vertAlign w:val="superscript"/>
              </w:rPr>
              <w:t>th</w:t>
            </w:r>
            <w:r w:rsidRPr="006138B1">
              <w:rPr>
                <w:bCs/>
                <w:sz w:val="22"/>
                <w:szCs w:val="22"/>
              </w:rPr>
              <w:t xml:space="preserve"> May.</w:t>
            </w:r>
            <w:r>
              <w:rPr>
                <w:b/>
                <w:sz w:val="22"/>
                <w:szCs w:val="22"/>
              </w:rPr>
              <w:t xml:space="preserve"> </w:t>
            </w:r>
          </w:p>
        </w:tc>
        <w:tc>
          <w:tcPr>
            <w:tcW w:w="1440" w:type="dxa"/>
          </w:tcPr>
          <w:p w14:paraId="7B084C4C" w14:textId="77777777" w:rsidR="008175D5" w:rsidRPr="00AF706D" w:rsidRDefault="008175D5" w:rsidP="00401440">
            <w:pPr>
              <w:rPr>
                <w:sz w:val="22"/>
                <w:szCs w:val="22"/>
              </w:rPr>
            </w:pPr>
          </w:p>
        </w:tc>
      </w:tr>
      <w:tr w:rsidR="008175D5" w:rsidRPr="00AF706D" w14:paraId="601B3C86" w14:textId="77777777" w:rsidTr="002714CC">
        <w:trPr>
          <w:trHeight w:val="704"/>
        </w:trPr>
        <w:tc>
          <w:tcPr>
            <w:tcW w:w="1240" w:type="dxa"/>
          </w:tcPr>
          <w:p w14:paraId="6CD77973" w14:textId="58419B8E" w:rsidR="008175D5" w:rsidRDefault="008175D5" w:rsidP="004E7096">
            <w:pPr>
              <w:rPr>
                <w:rFonts w:ascii="Book Antiqua" w:hAnsi="Book Antiqua"/>
                <w:sz w:val="20"/>
                <w:szCs w:val="20"/>
              </w:rPr>
            </w:pPr>
            <w:r>
              <w:rPr>
                <w:rFonts w:ascii="Book Antiqua" w:hAnsi="Book Antiqua"/>
                <w:sz w:val="20"/>
                <w:szCs w:val="20"/>
              </w:rPr>
              <w:t>14/20-21</w:t>
            </w:r>
          </w:p>
        </w:tc>
        <w:tc>
          <w:tcPr>
            <w:tcW w:w="6079" w:type="dxa"/>
          </w:tcPr>
          <w:p w14:paraId="12312F66" w14:textId="77777777" w:rsidR="008175D5" w:rsidRDefault="008175D5" w:rsidP="00400A86">
            <w:pPr>
              <w:rPr>
                <w:b/>
                <w:sz w:val="22"/>
                <w:szCs w:val="22"/>
              </w:rPr>
            </w:pPr>
            <w:r>
              <w:rPr>
                <w:b/>
                <w:sz w:val="22"/>
                <w:szCs w:val="22"/>
              </w:rPr>
              <w:t>Covid19 Village response</w:t>
            </w:r>
          </w:p>
          <w:p w14:paraId="43E53303" w14:textId="77777777" w:rsidR="00A45A57" w:rsidRDefault="00A45A57" w:rsidP="00400A86">
            <w:pPr>
              <w:rPr>
                <w:b/>
                <w:sz w:val="22"/>
                <w:szCs w:val="22"/>
              </w:rPr>
            </w:pPr>
          </w:p>
          <w:p w14:paraId="215B1B41" w14:textId="3FB1240F" w:rsidR="00A45A57" w:rsidRPr="00863A57" w:rsidRDefault="00863A57" w:rsidP="00400A86">
            <w:pPr>
              <w:rPr>
                <w:bCs/>
                <w:sz w:val="22"/>
                <w:szCs w:val="22"/>
              </w:rPr>
            </w:pPr>
            <w:r w:rsidRPr="00863A57">
              <w:rPr>
                <w:bCs/>
                <w:sz w:val="22"/>
                <w:szCs w:val="22"/>
              </w:rPr>
              <w:t xml:space="preserve">HRA have been </w:t>
            </w:r>
            <w:r w:rsidR="00351D2D" w:rsidRPr="00863A57">
              <w:rPr>
                <w:bCs/>
                <w:sz w:val="22"/>
                <w:szCs w:val="22"/>
              </w:rPr>
              <w:t>coordinating</w:t>
            </w:r>
            <w:r w:rsidRPr="00863A57">
              <w:rPr>
                <w:bCs/>
                <w:sz w:val="22"/>
                <w:szCs w:val="22"/>
              </w:rPr>
              <w:t xml:space="preserve"> support for residents who are shielding or vulnerable and need help with shopping/prescriptions etc. This is working </w:t>
            </w:r>
            <w:r w:rsidR="00351D2D" w:rsidRPr="00863A57">
              <w:rPr>
                <w:bCs/>
                <w:sz w:val="22"/>
                <w:szCs w:val="22"/>
              </w:rPr>
              <w:t>well,</w:t>
            </w:r>
            <w:r w:rsidRPr="00863A57">
              <w:rPr>
                <w:bCs/>
                <w:sz w:val="22"/>
                <w:szCs w:val="22"/>
              </w:rPr>
              <w:t xml:space="preserve"> and we are not aware of anyone who has needed help but not received it. </w:t>
            </w:r>
          </w:p>
        </w:tc>
        <w:tc>
          <w:tcPr>
            <w:tcW w:w="1440" w:type="dxa"/>
          </w:tcPr>
          <w:p w14:paraId="3F31446F" w14:textId="77777777" w:rsidR="008175D5" w:rsidRPr="00AF706D" w:rsidRDefault="008175D5" w:rsidP="00401440">
            <w:pPr>
              <w:rPr>
                <w:sz w:val="22"/>
                <w:szCs w:val="22"/>
              </w:rPr>
            </w:pPr>
          </w:p>
        </w:tc>
      </w:tr>
      <w:tr w:rsidR="00AF706D" w:rsidRPr="00AF706D" w14:paraId="6611700B" w14:textId="77777777" w:rsidTr="002B5FF1">
        <w:tc>
          <w:tcPr>
            <w:tcW w:w="1240" w:type="dxa"/>
          </w:tcPr>
          <w:p w14:paraId="01F73829" w14:textId="14A700C8" w:rsidR="00AE1172" w:rsidRPr="00AF706D" w:rsidRDefault="008175D5" w:rsidP="004E7096">
            <w:pPr>
              <w:rPr>
                <w:rFonts w:ascii="Book Antiqua" w:hAnsi="Book Antiqua"/>
                <w:sz w:val="20"/>
                <w:szCs w:val="20"/>
              </w:rPr>
            </w:pPr>
            <w:r>
              <w:rPr>
                <w:rFonts w:ascii="Book Antiqua" w:hAnsi="Book Antiqua"/>
                <w:sz w:val="20"/>
                <w:szCs w:val="20"/>
              </w:rPr>
              <w:t>15</w:t>
            </w:r>
            <w:r w:rsidR="004E7096" w:rsidRPr="00AF706D">
              <w:rPr>
                <w:rFonts w:ascii="Book Antiqua" w:hAnsi="Book Antiqua"/>
                <w:sz w:val="20"/>
                <w:szCs w:val="20"/>
              </w:rPr>
              <w:t>/</w:t>
            </w:r>
            <w:r>
              <w:rPr>
                <w:rFonts w:ascii="Book Antiqua" w:hAnsi="Book Antiqua"/>
                <w:sz w:val="20"/>
                <w:szCs w:val="20"/>
              </w:rPr>
              <w:t>20-21</w:t>
            </w:r>
          </w:p>
        </w:tc>
        <w:tc>
          <w:tcPr>
            <w:tcW w:w="6079" w:type="dxa"/>
          </w:tcPr>
          <w:p w14:paraId="75B51541" w14:textId="5540DE1C" w:rsidR="00FD02E8" w:rsidRPr="00AF706D" w:rsidRDefault="00FF506C" w:rsidP="00FD02E8">
            <w:pPr>
              <w:pStyle w:val="ListParagraph"/>
              <w:widowControl w:val="0"/>
              <w:overflowPunct w:val="0"/>
              <w:autoSpaceDE w:val="0"/>
              <w:autoSpaceDN w:val="0"/>
              <w:adjustRightInd w:val="0"/>
              <w:spacing w:line="260" w:lineRule="exact"/>
              <w:ind w:left="-103" w:firstLine="142"/>
              <w:textAlignment w:val="baseline"/>
              <w:rPr>
                <w:b/>
                <w:sz w:val="22"/>
                <w:szCs w:val="22"/>
              </w:rPr>
            </w:pPr>
            <w:r w:rsidRPr="00AF706D">
              <w:rPr>
                <w:b/>
                <w:sz w:val="22"/>
                <w:szCs w:val="22"/>
              </w:rPr>
              <w:t xml:space="preserve">  </w:t>
            </w:r>
            <w:r w:rsidR="009E6EBE" w:rsidRPr="00AF706D">
              <w:rPr>
                <w:b/>
                <w:sz w:val="22"/>
                <w:szCs w:val="22"/>
              </w:rPr>
              <w:t xml:space="preserve">Finance </w:t>
            </w:r>
          </w:p>
          <w:p w14:paraId="01221838" w14:textId="176DA307" w:rsidR="00F15449" w:rsidRDefault="00F15449" w:rsidP="0029400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P</w:t>
            </w:r>
            <w:r w:rsidR="00FD02E8" w:rsidRPr="00AF706D">
              <w:rPr>
                <w:sz w:val="22"/>
                <w:szCs w:val="22"/>
              </w:rPr>
              <w:t>ayments have been made since last meeting</w:t>
            </w:r>
          </w:p>
          <w:p w14:paraId="6413FF42" w14:textId="2A0CF950" w:rsidR="007A7953" w:rsidRDefault="007A7953" w:rsidP="007A7953">
            <w:pPr>
              <w:pStyle w:val="ListParagraph"/>
              <w:widowControl w:val="0"/>
              <w:overflowPunct w:val="0"/>
              <w:autoSpaceDE w:val="0"/>
              <w:autoSpaceDN w:val="0"/>
              <w:adjustRightInd w:val="0"/>
              <w:spacing w:line="260" w:lineRule="exact"/>
              <w:textAlignment w:val="baseline"/>
              <w:rPr>
                <w:sz w:val="22"/>
                <w:szCs w:val="22"/>
              </w:rPr>
            </w:pPr>
            <w:r>
              <w:rPr>
                <w:sz w:val="22"/>
                <w:szCs w:val="22"/>
              </w:rPr>
              <w:t>1.</w:t>
            </w:r>
            <w:r w:rsidR="003F2D5E">
              <w:rPr>
                <w:sz w:val="22"/>
                <w:szCs w:val="22"/>
              </w:rPr>
              <w:t xml:space="preserve"> Barnwell electrical-804-£447.60</w:t>
            </w:r>
          </w:p>
          <w:p w14:paraId="11436751" w14:textId="6110906F" w:rsidR="007A7953" w:rsidRDefault="007A7953" w:rsidP="007A7953">
            <w:pPr>
              <w:pStyle w:val="ListParagraph"/>
              <w:widowControl w:val="0"/>
              <w:overflowPunct w:val="0"/>
              <w:autoSpaceDE w:val="0"/>
              <w:autoSpaceDN w:val="0"/>
              <w:adjustRightInd w:val="0"/>
              <w:spacing w:line="260" w:lineRule="exact"/>
              <w:textAlignment w:val="baseline"/>
              <w:rPr>
                <w:sz w:val="22"/>
                <w:szCs w:val="22"/>
              </w:rPr>
            </w:pPr>
            <w:r>
              <w:rPr>
                <w:sz w:val="22"/>
                <w:szCs w:val="22"/>
              </w:rPr>
              <w:t>2.</w:t>
            </w:r>
            <w:r w:rsidR="003F2D5E">
              <w:rPr>
                <w:sz w:val="22"/>
                <w:szCs w:val="22"/>
              </w:rPr>
              <w:t xml:space="preserve"> SLCC-805-£53.66</w:t>
            </w:r>
          </w:p>
          <w:p w14:paraId="79B42E9A" w14:textId="5F0183BC" w:rsidR="007A7953" w:rsidRDefault="007A7953" w:rsidP="007A7953">
            <w:pPr>
              <w:pStyle w:val="ListParagraph"/>
              <w:widowControl w:val="0"/>
              <w:overflowPunct w:val="0"/>
              <w:autoSpaceDE w:val="0"/>
              <w:autoSpaceDN w:val="0"/>
              <w:adjustRightInd w:val="0"/>
              <w:spacing w:line="260" w:lineRule="exact"/>
              <w:textAlignment w:val="baseline"/>
              <w:rPr>
                <w:sz w:val="22"/>
                <w:szCs w:val="22"/>
              </w:rPr>
            </w:pPr>
            <w:r>
              <w:rPr>
                <w:sz w:val="22"/>
                <w:szCs w:val="22"/>
              </w:rPr>
              <w:t>3.</w:t>
            </w:r>
            <w:r w:rsidR="003F2D5E">
              <w:rPr>
                <w:sz w:val="22"/>
                <w:szCs w:val="22"/>
              </w:rPr>
              <w:t>CGM-806-£612</w:t>
            </w:r>
          </w:p>
          <w:p w14:paraId="4A6AE04C" w14:textId="64315AFF" w:rsidR="007A7953" w:rsidRDefault="007A7953" w:rsidP="007A7953">
            <w:pPr>
              <w:pStyle w:val="ListParagraph"/>
              <w:widowControl w:val="0"/>
              <w:overflowPunct w:val="0"/>
              <w:autoSpaceDE w:val="0"/>
              <w:autoSpaceDN w:val="0"/>
              <w:adjustRightInd w:val="0"/>
              <w:spacing w:line="260" w:lineRule="exact"/>
              <w:textAlignment w:val="baseline"/>
              <w:rPr>
                <w:sz w:val="22"/>
                <w:szCs w:val="22"/>
              </w:rPr>
            </w:pPr>
            <w:r>
              <w:rPr>
                <w:sz w:val="22"/>
                <w:szCs w:val="22"/>
              </w:rPr>
              <w:t>4.</w:t>
            </w:r>
            <w:r w:rsidR="003F2D5E">
              <w:rPr>
                <w:sz w:val="22"/>
                <w:szCs w:val="22"/>
              </w:rPr>
              <w:t>HMRC-£16.60-808</w:t>
            </w:r>
          </w:p>
          <w:p w14:paraId="40DAF405" w14:textId="54A76CAD" w:rsidR="007A7953" w:rsidRPr="00AF706D" w:rsidRDefault="007A7953" w:rsidP="007A7953">
            <w:pPr>
              <w:pStyle w:val="ListParagraph"/>
              <w:widowControl w:val="0"/>
              <w:overflowPunct w:val="0"/>
              <w:autoSpaceDE w:val="0"/>
              <w:autoSpaceDN w:val="0"/>
              <w:adjustRightInd w:val="0"/>
              <w:spacing w:line="260" w:lineRule="exact"/>
              <w:textAlignment w:val="baseline"/>
              <w:rPr>
                <w:sz w:val="22"/>
                <w:szCs w:val="22"/>
              </w:rPr>
            </w:pPr>
          </w:p>
          <w:p w14:paraId="5F95415F" w14:textId="459CA96B" w:rsidR="003A4882" w:rsidRPr="007A7953" w:rsidRDefault="003A4882" w:rsidP="007A7953">
            <w:pPr>
              <w:widowControl w:val="0"/>
              <w:overflowPunct w:val="0"/>
              <w:autoSpaceDE w:val="0"/>
              <w:autoSpaceDN w:val="0"/>
              <w:adjustRightInd w:val="0"/>
              <w:spacing w:line="260" w:lineRule="exact"/>
              <w:ind w:left="360"/>
              <w:textAlignment w:val="baseline"/>
              <w:rPr>
                <w:sz w:val="22"/>
                <w:szCs w:val="22"/>
              </w:rPr>
            </w:pPr>
          </w:p>
          <w:p w14:paraId="41E23E0D" w14:textId="5B2A8114" w:rsidR="00294003" w:rsidRPr="00AF706D" w:rsidRDefault="00294003" w:rsidP="00F15449">
            <w:pPr>
              <w:pStyle w:val="ListParagraph"/>
              <w:widowControl w:val="0"/>
              <w:overflowPunct w:val="0"/>
              <w:autoSpaceDE w:val="0"/>
              <w:autoSpaceDN w:val="0"/>
              <w:adjustRightInd w:val="0"/>
              <w:spacing w:line="260" w:lineRule="exact"/>
              <w:textAlignment w:val="baseline"/>
              <w:rPr>
                <w:sz w:val="22"/>
                <w:szCs w:val="22"/>
              </w:rPr>
            </w:pPr>
          </w:p>
          <w:p w14:paraId="2B37417D" w14:textId="36010F6D" w:rsidR="00D45384" w:rsidRPr="00AF706D" w:rsidRDefault="00FD02E8" w:rsidP="00C936B3">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 xml:space="preserve">The following payments were approved </w:t>
            </w:r>
            <w:r w:rsidR="008175D5">
              <w:rPr>
                <w:sz w:val="22"/>
                <w:szCs w:val="22"/>
              </w:rPr>
              <w:t>by all and will be signed by Cllr Kitt and Cllr Pleasants</w:t>
            </w:r>
            <w:r w:rsidR="003F2D5E">
              <w:rPr>
                <w:sz w:val="22"/>
                <w:szCs w:val="22"/>
              </w:rPr>
              <w:t xml:space="preserve"> </w:t>
            </w:r>
          </w:p>
          <w:p w14:paraId="061B6542" w14:textId="69211185" w:rsidR="00F64C16" w:rsidRDefault="00F64C16"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34AA01BF" w14:textId="308234B7" w:rsidR="007A7953"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1.</w:t>
            </w:r>
            <w:r w:rsidR="003F2D5E">
              <w:rPr>
                <w:rFonts w:ascii="Book Antiqua" w:hAnsi="Book Antiqua"/>
                <w:sz w:val="20"/>
                <w:szCs w:val="20"/>
              </w:rPr>
              <w:t>Red shoes payroll-809-£43.20</w:t>
            </w:r>
          </w:p>
          <w:p w14:paraId="5348C237" w14:textId="694C958F" w:rsidR="007A7953"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2.</w:t>
            </w:r>
            <w:r w:rsidR="003F2D5E">
              <w:rPr>
                <w:rFonts w:ascii="Book Antiqua" w:hAnsi="Book Antiqua"/>
                <w:sz w:val="20"/>
                <w:szCs w:val="20"/>
              </w:rPr>
              <w:t xml:space="preserve"> Capalc-810-£222.30</w:t>
            </w:r>
          </w:p>
          <w:p w14:paraId="4C0CC399" w14:textId="3F30EA80" w:rsidR="007A7953"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3.</w:t>
            </w:r>
            <w:r w:rsidR="003F2D5E">
              <w:rPr>
                <w:rFonts w:ascii="Book Antiqua" w:hAnsi="Book Antiqua"/>
                <w:sz w:val="20"/>
                <w:szCs w:val="20"/>
              </w:rPr>
              <w:t xml:space="preserve"> Anglian water-811-£25.85</w:t>
            </w:r>
          </w:p>
          <w:p w14:paraId="6E667550" w14:textId="7A34919D" w:rsidR="007A7953"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4.</w:t>
            </w:r>
            <w:r w:rsidR="003F2D5E">
              <w:rPr>
                <w:rFonts w:ascii="Book Antiqua" w:hAnsi="Book Antiqua"/>
                <w:sz w:val="20"/>
                <w:szCs w:val="20"/>
              </w:rPr>
              <w:t>R Balm-812-£286.98</w:t>
            </w:r>
          </w:p>
          <w:p w14:paraId="32A26A99" w14:textId="0A962A42" w:rsidR="007A7953"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5.</w:t>
            </w:r>
            <w:r w:rsidR="003F2D5E">
              <w:rPr>
                <w:rFonts w:ascii="Book Antiqua" w:hAnsi="Book Antiqua"/>
                <w:sz w:val="20"/>
                <w:szCs w:val="20"/>
              </w:rPr>
              <w:t xml:space="preserve"> H Livermore-813-£64.20</w:t>
            </w:r>
          </w:p>
          <w:p w14:paraId="3DDFDC26" w14:textId="173E5F3B" w:rsidR="003F2D5E" w:rsidRDefault="003F2D5E"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r>
              <w:rPr>
                <w:rFonts w:ascii="Book Antiqua" w:hAnsi="Book Antiqua"/>
                <w:sz w:val="20"/>
                <w:szCs w:val="20"/>
              </w:rPr>
              <w:t>6. HRA-815-£1000</w:t>
            </w:r>
          </w:p>
          <w:p w14:paraId="1A0FF258" w14:textId="77777777" w:rsidR="007A7953" w:rsidRPr="004308B0" w:rsidRDefault="007A7953" w:rsidP="00F64C16">
            <w:pPr>
              <w:widowControl w:val="0"/>
              <w:overflowPunct w:val="0"/>
              <w:autoSpaceDE w:val="0"/>
              <w:autoSpaceDN w:val="0"/>
              <w:adjustRightInd w:val="0"/>
              <w:spacing w:line="260" w:lineRule="exact"/>
              <w:ind w:left="720"/>
              <w:textAlignment w:val="baseline"/>
              <w:rPr>
                <w:rFonts w:ascii="Book Antiqua" w:hAnsi="Book Antiqua"/>
                <w:sz w:val="20"/>
                <w:szCs w:val="20"/>
              </w:rPr>
            </w:pPr>
          </w:p>
          <w:p w14:paraId="0381E8E0" w14:textId="4EDC5596" w:rsidR="00882CA5" w:rsidRPr="00AF706D" w:rsidRDefault="00882CA5" w:rsidP="00400A86">
            <w:pPr>
              <w:pStyle w:val="ListParagraph"/>
              <w:widowControl w:val="0"/>
              <w:overflowPunct w:val="0"/>
              <w:autoSpaceDE w:val="0"/>
              <w:autoSpaceDN w:val="0"/>
              <w:adjustRightInd w:val="0"/>
              <w:spacing w:line="260" w:lineRule="exact"/>
              <w:textAlignment w:val="baseline"/>
              <w:rPr>
                <w:sz w:val="22"/>
                <w:szCs w:val="22"/>
              </w:rPr>
            </w:pPr>
          </w:p>
          <w:p w14:paraId="2FD3713F" w14:textId="77777777" w:rsidR="006F7BB9" w:rsidRPr="00AF706D" w:rsidRDefault="006F7BB9" w:rsidP="00FD02E8">
            <w:pPr>
              <w:pStyle w:val="ListParagraph"/>
              <w:widowControl w:val="0"/>
              <w:overflowPunct w:val="0"/>
              <w:autoSpaceDE w:val="0"/>
              <w:autoSpaceDN w:val="0"/>
              <w:adjustRightInd w:val="0"/>
              <w:spacing w:line="260" w:lineRule="exact"/>
              <w:textAlignment w:val="baseline"/>
              <w:rPr>
                <w:sz w:val="22"/>
                <w:szCs w:val="22"/>
              </w:rPr>
            </w:pPr>
          </w:p>
          <w:p w14:paraId="20343379" w14:textId="62CAFFD5" w:rsidR="009E6EBE" w:rsidRPr="00AF706D" w:rsidRDefault="00FD02E8" w:rsidP="00D45384">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AF706D">
              <w:rPr>
                <w:sz w:val="22"/>
                <w:szCs w:val="22"/>
              </w:rPr>
              <w:t>Bank reconciliation and budget update</w:t>
            </w:r>
            <w:r w:rsidR="00E37FBF" w:rsidRPr="00AF706D">
              <w:rPr>
                <w:sz w:val="22"/>
                <w:szCs w:val="22"/>
              </w:rPr>
              <w:t>-</w:t>
            </w:r>
            <w:r w:rsidRPr="00AF706D">
              <w:rPr>
                <w:b/>
                <w:sz w:val="22"/>
                <w:szCs w:val="22"/>
              </w:rPr>
              <w:t xml:space="preserve"> </w:t>
            </w:r>
            <w:r w:rsidR="008A34E9" w:rsidRPr="00AF706D">
              <w:rPr>
                <w:sz w:val="22"/>
                <w:szCs w:val="22"/>
              </w:rPr>
              <w:t>As of</w:t>
            </w:r>
            <w:r w:rsidR="003F73D0">
              <w:rPr>
                <w:sz w:val="22"/>
                <w:szCs w:val="22"/>
              </w:rPr>
              <w:t xml:space="preserve"> </w:t>
            </w:r>
            <w:r w:rsidR="007A7953">
              <w:rPr>
                <w:sz w:val="22"/>
                <w:szCs w:val="22"/>
              </w:rPr>
              <w:t>31/3/20</w:t>
            </w:r>
            <w:r w:rsidR="0086090C">
              <w:rPr>
                <w:sz w:val="22"/>
                <w:szCs w:val="22"/>
              </w:rPr>
              <w:t xml:space="preserve"> </w:t>
            </w:r>
            <w:r w:rsidR="008864B0" w:rsidRPr="00AF706D">
              <w:rPr>
                <w:sz w:val="22"/>
                <w:szCs w:val="22"/>
              </w:rPr>
              <w:t xml:space="preserve"> </w:t>
            </w:r>
            <w:r w:rsidR="00630039" w:rsidRPr="00AF706D">
              <w:rPr>
                <w:sz w:val="22"/>
                <w:szCs w:val="22"/>
              </w:rPr>
              <w:t xml:space="preserve"> </w:t>
            </w:r>
            <w:r w:rsidR="00A545E7" w:rsidRPr="00AF706D">
              <w:rPr>
                <w:sz w:val="22"/>
                <w:szCs w:val="22"/>
              </w:rPr>
              <w:t xml:space="preserve">there </w:t>
            </w:r>
            <w:r w:rsidR="009F3663" w:rsidRPr="00AF706D">
              <w:rPr>
                <w:sz w:val="22"/>
                <w:szCs w:val="22"/>
              </w:rPr>
              <w:t>w</w:t>
            </w:r>
            <w:r w:rsidR="00C936B3" w:rsidRPr="00AF706D">
              <w:rPr>
                <w:sz w:val="22"/>
                <w:szCs w:val="22"/>
              </w:rPr>
              <w:t>as</w:t>
            </w:r>
            <w:r w:rsidR="006138B1">
              <w:rPr>
                <w:sz w:val="22"/>
                <w:szCs w:val="22"/>
              </w:rPr>
              <w:t xml:space="preserve"> £29299.70</w:t>
            </w:r>
            <w:r w:rsidR="00C936B3" w:rsidRPr="00AF706D">
              <w:rPr>
                <w:sz w:val="22"/>
                <w:szCs w:val="22"/>
              </w:rPr>
              <w:t xml:space="preserve"> </w:t>
            </w:r>
            <w:r w:rsidR="009F3663" w:rsidRPr="00AF706D">
              <w:rPr>
                <w:sz w:val="22"/>
                <w:szCs w:val="22"/>
              </w:rPr>
              <w:t xml:space="preserve">across the 2 accounts. Of this £7500 is ringfenced for asset purchase only. </w:t>
            </w:r>
          </w:p>
          <w:p w14:paraId="6AA44B2C" w14:textId="3BE4C4C1"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525CFDEC" w14:textId="54863075" w:rsidR="00BC7D19" w:rsidRDefault="00BC7D19" w:rsidP="00860FF9">
            <w:pPr>
              <w:pStyle w:val="ListParagraph"/>
              <w:widowControl w:val="0"/>
              <w:overflowPunct w:val="0"/>
              <w:autoSpaceDE w:val="0"/>
              <w:autoSpaceDN w:val="0"/>
              <w:adjustRightInd w:val="0"/>
              <w:spacing w:line="260" w:lineRule="exact"/>
              <w:textAlignment w:val="baseline"/>
              <w:rPr>
                <w:sz w:val="22"/>
                <w:szCs w:val="22"/>
              </w:rPr>
            </w:pPr>
          </w:p>
          <w:p w14:paraId="6F773C10" w14:textId="73AD1FEB" w:rsidR="00BC7D19" w:rsidRDefault="00BC7D19" w:rsidP="007A7953">
            <w:pPr>
              <w:pStyle w:val="ListParagraph"/>
              <w:widowControl w:val="0"/>
              <w:numPr>
                <w:ilvl w:val="0"/>
                <w:numId w:val="1"/>
              </w:numPr>
              <w:overflowPunct w:val="0"/>
              <w:autoSpaceDE w:val="0"/>
              <w:autoSpaceDN w:val="0"/>
              <w:adjustRightInd w:val="0"/>
              <w:spacing w:line="260" w:lineRule="exact"/>
              <w:textAlignment w:val="baseline"/>
              <w:rPr>
                <w:sz w:val="22"/>
                <w:szCs w:val="22"/>
              </w:rPr>
            </w:pPr>
            <w:r>
              <w:rPr>
                <w:sz w:val="22"/>
                <w:szCs w:val="22"/>
              </w:rPr>
              <w:t xml:space="preserve">Budget </w:t>
            </w:r>
            <w:r w:rsidR="007A7953">
              <w:rPr>
                <w:sz w:val="22"/>
                <w:szCs w:val="22"/>
              </w:rPr>
              <w:t xml:space="preserve">reports </w:t>
            </w:r>
          </w:p>
          <w:p w14:paraId="53AE6EA9" w14:textId="44A0FBF3" w:rsidR="007A7953" w:rsidRDefault="007A7953" w:rsidP="007A7953">
            <w:pPr>
              <w:pStyle w:val="ListParagraph"/>
              <w:widowControl w:val="0"/>
              <w:overflowPunct w:val="0"/>
              <w:autoSpaceDE w:val="0"/>
              <w:autoSpaceDN w:val="0"/>
              <w:adjustRightInd w:val="0"/>
              <w:spacing w:line="260" w:lineRule="exact"/>
              <w:textAlignment w:val="baseline"/>
              <w:rPr>
                <w:sz w:val="22"/>
                <w:szCs w:val="22"/>
              </w:rPr>
            </w:pPr>
            <w:r>
              <w:rPr>
                <w:sz w:val="22"/>
                <w:szCs w:val="22"/>
              </w:rPr>
              <w:t>We have not made any payments as yet in 20-21 therefore we cannot compare spending to budget yet.</w:t>
            </w:r>
          </w:p>
          <w:p w14:paraId="0543FCC7" w14:textId="5D0EA55D" w:rsidR="00BC7D19" w:rsidRPr="00BC7D19" w:rsidRDefault="00BC7D19" w:rsidP="00BC7D19">
            <w:pPr>
              <w:widowControl w:val="0"/>
              <w:overflowPunct w:val="0"/>
              <w:autoSpaceDE w:val="0"/>
              <w:autoSpaceDN w:val="0"/>
              <w:adjustRightInd w:val="0"/>
              <w:spacing w:line="260" w:lineRule="exact"/>
              <w:textAlignment w:val="baseline"/>
              <w:rPr>
                <w:sz w:val="22"/>
                <w:szCs w:val="22"/>
              </w:rPr>
            </w:pPr>
          </w:p>
          <w:p w14:paraId="043223A3" w14:textId="36EFDBEC" w:rsidR="00860FF9" w:rsidRPr="00AF706D" w:rsidRDefault="00860FF9" w:rsidP="009E6EBE">
            <w:pPr>
              <w:pStyle w:val="ListParagraph"/>
              <w:widowControl w:val="0"/>
              <w:overflowPunct w:val="0"/>
              <w:autoSpaceDE w:val="0"/>
              <w:autoSpaceDN w:val="0"/>
              <w:adjustRightInd w:val="0"/>
              <w:spacing w:line="260" w:lineRule="exact"/>
              <w:textAlignment w:val="baseline"/>
              <w:rPr>
                <w:b/>
                <w:sz w:val="22"/>
                <w:szCs w:val="22"/>
              </w:rPr>
            </w:pPr>
          </w:p>
        </w:tc>
        <w:tc>
          <w:tcPr>
            <w:tcW w:w="1440" w:type="dxa"/>
          </w:tcPr>
          <w:p w14:paraId="128DD42D" w14:textId="77777777" w:rsidR="00AE1172" w:rsidRPr="00AF706D" w:rsidRDefault="00AE1172" w:rsidP="00401440">
            <w:pPr>
              <w:rPr>
                <w:sz w:val="22"/>
                <w:szCs w:val="22"/>
              </w:rPr>
            </w:pPr>
          </w:p>
        </w:tc>
      </w:tr>
      <w:tr w:rsidR="00AF706D" w:rsidRPr="00AF706D" w14:paraId="0AC1189E" w14:textId="77777777" w:rsidTr="002B5FF1">
        <w:tc>
          <w:tcPr>
            <w:tcW w:w="1240" w:type="dxa"/>
          </w:tcPr>
          <w:p w14:paraId="28B4D69A" w14:textId="16E44638" w:rsidR="00B71FEB" w:rsidRPr="00AF706D" w:rsidRDefault="007A7953" w:rsidP="00FE4214">
            <w:pPr>
              <w:jc w:val="center"/>
              <w:rPr>
                <w:rFonts w:ascii="Book Antiqua" w:hAnsi="Book Antiqua"/>
                <w:sz w:val="20"/>
                <w:szCs w:val="20"/>
              </w:rPr>
            </w:pPr>
            <w:r>
              <w:rPr>
                <w:rFonts w:ascii="Book Antiqua" w:hAnsi="Book Antiqua"/>
                <w:sz w:val="20"/>
                <w:szCs w:val="20"/>
              </w:rPr>
              <w:t>16</w:t>
            </w:r>
            <w:r w:rsidR="004E7096" w:rsidRPr="00AF706D">
              <w:rPr>
                <w:rFonts w:ascii="Book Antiqua" w:hAnsi="Book Antiqua"/>
                <w:sz w:val="20"/>
                <w:szCs w:val="20"/>
              </w:rPr>
              <w:t>/</w:t>
            </w:r>
            <w:r>
              <w:rPr>
                <w:rFonts w:ascii="Book Antiqua" w:hAnsi="Book Antiqua"/>
                <w:sz w:val="20"/>
                <w:szCs w:val="20"/>
              </w:rPr>
              <w:t>20-21</w:t>
            </w:r>
          </w:p>
        </w:tc>
        <w:tc>
          <w:tcPr>
            <w:tcW w:w="6079" w:type="dxa"/>
          </w:tcPr>
          <w:p w14:paraId="4CA9A36F" w14:textId="400DAC91" w:rsidR="00B71FEB" w:rsidRDefault="00B71FEB" w:rsidP="00B71FEB">
            <w:pPr>
              <w:widowControl w:val="0"/>
              <w:overflowPunct w:val="0"/>
              <w:autoSpaceDE w:val="0"/>
              <w:autoSpaceDN w:val="0"/>
              <w:adjustRightInd w:val="0"/>
              <w:spacing w:line="260" w:lineRule="exact"/>
              <w:textAlignment w:val="baseline"/>
              <w:rPr>
                <w:b/>
                <w:sz w:val="22"/>
                <w:szCs w:val="22"/>
              </w:rPr>
            </w:pPr>
            <w:r w:rsidRPr="00AF706D">
              <w:rPr>
                <w:b/>
                <w:sz w:val="22"/>
                <w:szCs w:val="22"/>
              </w:rPr>
              <w:t>To accept matters for the next agenda</w:t>
            </w:r>
          </w:p>
          <w:p w14:paraId="67A20EB7" w14:textId="4F1B6CBA" w:rsidR="00131F58" w:rsidRDefault="00131F58" w:rsidP="00B71FEB">
            <w:pPr>
              <w:widowControl w:val="0"/>
              <w:overflowPunct w:val="0"/>
              <w:autoSpaceDE w:val="0"/>
              <w:autoSpaceDN w:val="0"/>
              <w:adjustRightInd w:val="0"/>
              <w:spacing w:line="260" w:lineRule="exact"/>
              <w:textAlignment w:val="baseline"/>
              <w:rPr>
                <w:b/>
                <w:sz w:val="22"/>
                <w:szCs w:val="22"/>
              </w:rPr>
            </w:pPr>
          </w:p>
          <w:p w14:paraId="3C998C51" w14:textId="40DC36E4" w:rsidR="00660C0A" w:rsidRPr="00AF706D" w:rsidRDefault="007A7953" w:rsidP="007A7953">
            <w:pPr>
              <w:widowControl w:val="0"/>
              <w:overflowPunct w:val="0"/>
              <w:autoSpaceDE w:val="0"/>
              <w:autoSpaceDN w:val="0"/>
              <w:adjustRightInd w:val="0"/>
              <w:spacing w:line="260" w:lineRule="exact"/>
              <w:textAlignment w:val="baseline"/>
              <w:rPr>
                <w:b/>
                <w:sz w:val="22"/>
                <w:szCs w:val="22"/>
              </w:rPr>
            </w:pPr>
            <w:r>
              <w:rPr>
                <w:b/>
                <w:sz w:val="22"/>
                <w:szCs w:val="22"/>
              </w:rPr>
              <w:t>Meeting to be held Wednesday 10</w:t>
            </w:r>
            <w:r w:rsidRPr="007A7953">
              <w:rPr>
                <w:b/>
                <w:sz w:val="22"/>
                <w:szCs w:val="22"/>
                <w:vertAlign w:val="superscript"/>
              </w:rPr>
              <w:t>th</w:t>
            </w:r>
            <w:r>
              <w:rPr>
                <w:b/>
                <w:sz w:val="22"/>
                <w:szCs w:val="22"/>
              </w:rPr>
              <w:t xml:space="preserve"> June at 7.30pm via Zoom call</w:t>
            </w:r>
          </w:p>
        </w:tc>
        <w:tc>
          <w:tcPr>
            <w:tcW w:w="1440" w:type="dxa"/>
          </w:tcPr>
          <w:p w14:paraId="69A8C602" w14:textId="77777777" w:rsidR="00B71FEB" w:rsidRPr="00AF706D" w:rsidRDefault="00B71FEB" w:rsidP="00401440">
            <w:pPr>
              <w:rPr>
                <w:sz w:val="22"/>
                <w:szCs w:val="22"/>
              </w:rPr>
            </w:pPr>
          </w:p>
        </w:tc>
      </w:tr>
      <w:tr w:rsidR="005710AB" w:rsidRPr="00AF706D" w14:paraId="2EFDE38C" w14:textId="77777777" w:rsidTr="002B5FF1">
        <w:tc>
          <w:tcPr>
            <w:tcW w:w="1240" w:type="dxa"/>
          </w:tcPr>
          <w:p w14:paraId="13DE7692" w14:textId="69EFA4D4" w:rsidR="005710AB" w:rsidRPr="00AF706D" w:rsidRDefault="005710AB" w:rsidP="00FE4214">
            <w:pPr>
              <w:jc w:val="center"/>
              <w:rPr>
                <w:rFonts w:ascii="Book Antiqua" w:hAnsi="Book Antiqua"/>
                <w:sz w:val="20"/>
                <w:szCs w:val="20"/>
              </w:rPr>
            </w:pPr>
          </w:p>
        </w:tc>
        <w:tc>
          <w:tcPr>
            <w:tcW w:w="6079" w:type="dxa"/>
          </w:tcPr>
          <w:p w14:paraId="2A88155D" w14:textId="68806A9F" w:rsidR="005710AB" w:rsidRPr="00AF706D" w:rsidRDefault="005710AB" w:rsidP="005710AB">
            <w:pPr>
              <w:widowControl w:val="0"/>
              <w:overflowPunct w:val="0"/>
              <w:autoSpaceDE w:val="0"/>
              <w:autoSpaceDN w:val="0"/>
              <w:adjustRightInd w:val="0"/>
              <w:spacing w:line="260" w:lineRule="exact"/>
              <w:textAlignment w:val="baseline"/>
              <w:rPr>
                <w:b/>
                <w:sz w:val="22"/>
                <w:szCs w:val="22"/>
              </w:rPr>
            </w:pPr>
            <w:r w:rsidRPr="00AF706D">
              <w:rPr>
                <w:b/>
                <w:sz w:val="22"/>
                <w:szCs w:val="22"/>
              </w:rPr>
              <w:t xml:space="preserve">The meeting closed at </w:t>
            </w:r>
            <w:r w:rsidR="00B71FEB" w:rsidRPr="00AF706D">
              <w:rPr>
                <w:b/>
                <w:sz w:val="22"/>
                <w:szCs w:val="22"/>
              </w:rPr>
              <w:t>2</w:t>
            </w:r>
            <w:r w:rsidR="00165C0E">
              <w:rPr>
                <w:b/>
                <w:sz w:val="22"/>
                <w:szCs w:val="22"/>
              </w:rPr>
              <w:t>0:55</w:t>
            </w:r>
          </w:p>
          <w:p w14:paraId="58776F11" w14:textId="77777777" w:rsidR="005710AB" w:rsidRPr="00AF706D"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AF706D" w:rsidRDefault="005710AB" w:rsidP="00401440">
            <w:pPr>
              <w:rPr>
                <w:sz w:val="22"/>
                <w:szCs w:val="22"/>
              </w:rPr>
            </w:pPr>
          </w:p>
        </w:tc>
      </w:tr>
    </w:tbl>
    <w:p w14:paraId="23BF2330" w14:textId="348A1E4E" w:rsidR="003D6430" w:rsidRPr="00AF706D" w:rsidRDefault="003D6430" w:rsidP="0082694E">
      <w:pPr>
        <w:jc w:val="center"/>
        <w:rPr>
          <w:b/>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04730" w14:textId="77777777" w:rsidR="000B3A9A" w:rsidRDefault="000B3A9A" w:rsidP="00676A77">
      <w:r>
        <w:separator/>
      </w:r>
    </w:p>
  </w:endnote>
  <w:endnote w:type="continuationSeparator" w:id="0">
    <w:p w14:paraId="2D0A39AD" w14:textId="77777777" w:rsidR="000B3A9A" w:rsidRDefault="000B3A9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AF35" w14:textId="77777777" w:rsidR="006138B1" w:rsidRDefault="0061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3994" w14:textId="77777777" w:rsidR="006138B1" w:rsidRPr="002165B0" w:rsidRDefault="006138B1"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6138B1" w:rsidRPr="002165B0" w:rsidRDefault="006138B1"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6138B1" w:rsidRPr="002165B0" w:rsidRDefault="000B3A9A" w:rsidP="00740EB0">
    <w:pPr>
      <w:jc w:val="center"/>
      <w:rPr>
        <w:rFonts w:ascii="Book Antiqua" w:hAnsi="Book Antiqua"/>
        <w:sz w:val="18"/>
        <w:szCs w:val="18"/>
      </w:rPr>
    </w:pPr>
    <w:hyperlink r:id="rId1" w:history="1">
      <w:r w:rsidR="006138B1" w:rsidRPr="002165B0">
        <w:rPr>
          <w:rStyle w:val="Hyperlink"/>
          <w:rFonts w:ascii="Book Antiqua" w:hAnsi="Book Antiqua"/>
          <w:sz w:val="18"/>
          <w:szCs w:val="18"/>
        </w:rPr>
        <w:t>clerk@horningsea.net</w:t>
      </w:r>
    </w:hyperlink>
    <w:r w:rsidR="006138B1" w:rsidRPr="002165B0">
      <w:rPr>
        <w:rFonts w:ascii="Book Antiqua" w:hAnsi="Book Antiqua"/>
        <w:sz w:val="18"/>
        <w:szCs w:val="18"/>
      </w:rPr>
      <w:t xml:space="preserve"> </w:t>
    </w:r>
  </w:p>
  <w:p w14:paraId="79BC0CC1" w14:textId="77777777" w:rsidR="006138B1" w:rsidRDefault="006138B1" w:rsidP="00676A77">
    <w:pPr>
      <w:jc w:val="center"/>
    </w:pPr>
  </w:p>
  <w:p w14:paraId="3E423A28" w14:textId="77777777" w:rsidR="006138B1" w:rsidRDefault="006138B1" w:rsidP="00676A77">
    <w:pPr>
      <w:jc w:val="center"/>
    </w:pPr>
  </w:p>
  <w:p w14:paraId="0DBDD5B2" w14:textId="77777777" w:rsidR="006138B1" w:rsidRPr="00676A77" w:rsidRDefault="006138B1"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B287" w14:textId="77777777" w:rsidR="006138B1" w:rsidRDefault="0061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FE7D" w14:textId="77777777" w:rsidR="000B3A9A" w:rsidRDefault="000B3A9A" w:rsidP="00676A77">
      <w:r>
        <w:separator/>
      </w:r>
    </w:p>
  </w:footnote>
  <w:footnote w:type="continuationSeparator" w:id="0">
    <w:p w14:paraId="65B562C4" w14:textId="77777777" w:rsidR="000B3A9A" w:rsidRDefault="000B3A9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4E25" w14:textId="2A4B909C" w:rsidR="006138B1" w:rsidRDefault="0061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0FE0" w14:textId="2FF78CE9" w:rsidR="006138B1" w:rsidRPr="003F35EE" w:rsidRDefault="006138B1" w:rsidP="003838B2">
    <w:pPr>
      <w:jc w:val="center"/>
      <w:rPr>
        <w:rFonts w:ascii="Book Antiqua" w:hAnsi="Book Antiqua"/>
        <w:sz w:val="32"/>
        <w:szCs w:val="32"/>
      </w:rPr>
    </w:pPr>
    <w:r w:rsidRPr="002165B0">
      <w:rPr>
        <w:rFonts w:ascii="Book Antiqua" w:hAnsi="Book Antiqua"/>
        <w:sz w:val="32"/>
        <w:szCs w:val="32"/>
      </w:rPr>
      <w:t>Horningsea Parish Council</w:t>
    </w:r>
  </w:p>
  <w:p w14:paraId="5BEF400E" w14:textId="70DA4BB9" w:rsidR="006138B1" w:rsidRPr="003F35EE" w:rsidRDefault="006138B1"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3917B" w14:textId="77E1BE39" w:rsidR="006138B1" w:rsidRDefault="0061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763C2"/>
    <w:rsid w:val="00082BD8"/>
    <w:rsid w:val="0008567A"/>
    <w:rsid w:val="00097E4E"/>
    <w:rsid w:val="000A4D84"/>
    <w:rsid w:val="000B3738"/>
    <w:rsid w:val="000B3A9A"/>
    <w:rsid w:val="00101CD5"/>
    <w:rsid w:val="001058A8"/>
    <w:rsid w:val="0010769E"/>
    <w:rsid w:val="001102CD"/>
    <w:rsid w:val="00111125"/>
    <w:rsid w:val="00114C14"/>
    <w:rsid w:val="00117E4B"/>
    <w:rsid w:val="00130A14"/>
    <w:rsid w:val="00131E1D"/>
    <w:rsid w:val="00131F58"/>
    <w:rsid w:val="00136306"/>
    <w:rsid w:val="00140E59"/>
    <w:rsid w:val="0014197A"/>
    <w:rsid w:val="00143AEF"/>
    <w:rsid w:val="00156FEA"/>
    <w:rsid w:val="00160B89"/>
    <w:rsid w:val="00165C0E"/>
    <w:rsid w:val="001730D2"/>
    <w:rsid w:val="001761D5"/>
    <w:rsid w:val="0019472C"/>
    <w:rsid w:val="00196866"/>
    <w:rsid w:val="001B4B61"/>
    <w:rsid w:val="001C2EED"/>
    <w:rsid w:val="001C64C7"/>
    <w:rsid w:val="001D3364"/>
    <w:rsid w:val="001E707A"/>
    <w:rsid w:val="001E7245"/>
    <w:rsid w:val="001F5D8F"/>
    <w:rsid w:val="002165B0"/>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1160C"/>
    <w:rsid w:val="003367F7"/>
    <w:rsid w:val="00351D2D"/>
    <w:rsid w:val="0036206F"/>
    <w:rsid w:val="00377C2A"/>
    <w:rsid w:val="003838B2"/>
    <w:rsid w:val="00386535"/>
    <w:rsid w:val="00396DEA"/>
    <w:rsid w:val="003A4882"/>
    <w:rsid w:val="003A6082"/>
    <w:rsid w:val="003B5A35"/>
    <w:rsid w:val="003C0BEB"/>
    <w:rsid w:val="003C0BEC"/>
    <w:rsid w:val="003C1F5C"/>
    <w:rsid w:val="003D016D"/>
    <w:rsid w:val="003D036B"/>
    <w:rsid w:val="003D46EC"/>
    <w:rsid w:val="003D6430"/>
    <w:rsid w:val="003E06A7"/>
    <w:rsid w:val="003E31BD"/>
    <w:rsid w:val="003F2D5E"/>
    <w:rsid w:val="003F35EE"/>
    <w:rsid w:val="003F47D4"/>
    <w:rsid w:val="003F73D0"/>
    <w:rsid w:val="003F7653"/>
    <w:rsid w:val="00400A86"/>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138B1"/>
    <w:rsid w:val="006218AB"/>
    <w:rsid w:val="00630039"/>
    <w:rsid w:val="0063374A"/>
    <w:rsid w:val="00634331"/>
    <w:rsid w:val="00641A43"/>
    <w:rsid w:val="00644871"/>
    <w:rsid w:val="00650C95"/>
    <w:rsid w:val="00653105"/>
    <w:rsid w:val="00660C0A"/>
    <w:rsid w:val="006643E3"/>
    <w:rsid w:val="00676A77"/>
    <w:rsid w:val="00676F25"/>
    <w:rsid w:val="0067758E"/>
    <w:rsid w:val="006A5A52"/>
    <w:rsid w:val="006B1AA6"/>
    <w:rsid w:val="006D6FD3"/>
    <w:rsid w:val="006E07ED"/>
    <w:rsid w:val="006E2413"/>
    <w:rsid w:val="006E2449"/>
    <w:rsid w:val="006E5EB7"/>
    <w:rsid w:val="006F1B14"/>
    <w:rsid w:val="006F7BB9"/>
    <w:rsid w:val="007105BF"/>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A7953"/>
    <w:rsid w:val="007B0927"/>
    <w:rsid w:val="007D65C9"/>
    <w:rsid w:val="007D6FF7"/>
    <w:rsid w:val="007E0BC6"/>
    <w:rsid w:val="007E1B4D"/>
    <w:rsid w:val="007F01D7"/>
    <w:rsid w:val="00805268"/>
    <w:rsid w:val="00806CBF"/>
    <w:rsid w:val="008128A4"/>
    <w:rsid w:val="008175D5"/>
    <w:rsid w:val="0082694E"/>
    <w:rsid w:val="008303ED"/>
    <w:rsid w:val="00834CB9"/>
    <w:rsid w:val="00835894"/>
    <w:rsid w:val="0086090C"/>
    <w:rsid w:val="00860FF9"/>
    <w:rsid w:val="00863A57"/>
    <w:rsid w:val="00871985"/>
    <w:rsid w:val="008752DF"/>
    <w:rsid w:val="00882CA5"/>
    <w:rsid w:val="008864B0"/>
    <w:rsid w:val="008922A8"/>
    <w:rsid w:val="008925F8"/>
    <w:rsid w:val="008A34E9"/>
    <w:rsid w:val="008B70C6"/>
    <w:rsid w:val="008C01DB"/>
    <w:rsid w:val="008C1195"/>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45A57"/>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E2A2E"/>
    <w:rsid w:val="00AF089A"/>
    <w:rsid w:val="00AF1A70"/>
    <w:rsid w:val="00AF706D"/>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C7D19"/>
    <w:rsid w:val="00BD4973"/>
    <w:rsid w:val="00BE5108"/>
    <w:rsid w:val="00BF0DD5"/>
    <w:rsid w:val="00BF4BD6"/>
    <w:rsid w:val="00BF500D"/>
    <w:rsid w:val="00C220CB"/>
    <w:rsid w:val="00C32E15"/>
    <w:rsid w:val="00C33E09"/>
    <w:rsid w:val="00C35D98"/>
    <w:rsid w:val="00C65DD8"/>
    <w:rsid w:val="00C67AD3"/>
    <w:rsid w:val="00C87C24"/>
    <w:rsid w:val="00C936B3"/>
    <w:rsid w:val="00CA29E7"/>
    <w:rsid w:val="00CB08AE"/>
    <w:rsid w:val="00CB673E"/>
    <w:rsid w:val="00CC1E95"/>
    <w:rsid w:val="00CC621F"/>
    <w:rsid w:val="00CF0110"/>
    <w:rsid w:val="00D0675D"/>
    <w:rsid w:val="00D06C96"/>
    <w:rsid w:val="00D10108"/>
    <w:rsid w:val="00D156D9"/>
    <w:rsid w:val="00D15CFC"/>
    <w:rsid w:val="00D2743A"/>
    <w:rsid w:val="00D2747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36A"/>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7307B"/>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05CA"/>
    <w:rsid w:val="00F43E9F"/>
    <w:rsid w:val="00F4794C"/>
    <w:rsid w:val="00F64C16"/>
    <w:rsid w:val="00F72196"/>
    <w:rsid w:val="00F8610A"/>
    <w:rsid w:val="00F91E12"/>
    <w:rsid w:val="00F9345C"/>
    <w:rsid w:val="00F938F9"/>
    <w:rsid w:val="00F94992"/>
    <w:rsid w:val="00FA1699"/>
    <w:rsid w:val="00FA4499"/>
    <w:rsid w:val="00FA5EE4"/>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unhideWhenUsed/>
    <w:rsid w:val="00762439"/>
    <w:pPr>
      <w:spacing w:before="100" w:beforeAutospacing="1" w:after="100" w:afterAutospacing="1"/>
    </w:pPr>
    <w:rPr>
      <w:rFonts w:eastAsia="Times New Roman"/>
      <w:lang w:val="en-GB" w:eastAsia="en-GB"/>
    </w:rPr>
  </w:style>
  <w:style w:type="paragraph" w:customStyle="1" w:styleId="Standard">
    <w:name w:val="Standard"/>
    <w:rsid w:val="000763C2"/>
    <w:pPr>
      <w:suppressAutoHyphens/>
      <w:autoSpaceDN w:val="0"/>
      <w:textAlignment w:val="baseline"/>
    </w:pPr>
    <w:rPr>
      <w:rFonts w:eastAsia="MS Mincho"/>
      <w:kern w:val="3"/>
      <w:sz w:val="24"/>
      <w:szCs w:val="24"/>
      <w:lang w:eastAsia="en-US"/>
    </w:rPr>
  </w:style>
  <w:style w:type="character" w:customStyle="1" w:styleId="normaltextrun">
    <w:name w:val="normaltextrun"/>
    <w:basedOn w:val="DefaultParagraphFont"/>
    <w:rsid w:val="00D2747A"/>
  </w:style>
  <w:style w:type="paragraph" w:styleId="HTMLPreformatted">
    <w:name w:val="HTML Preformatted"/>
    <w:basedOn w:val="Normal"/>
    <w:link w:val="HTMLPreformattedChar"/>
    <w:uiPriority w:val="99"/>
    <w:unhideWhenUsed/>
    <w:rsid w:val="00AE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E2A2E"/>
    <w:rPr>
      <w:rFonts w:ascii="Courier New" w:eastAsia="Times New Roman" w:hAnsi="Courier New" w:cs="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413015056">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70202979">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528568309">
      <w:bodyDiv w:val="1"/>
      <w:marLeft w:val="0"/>
      <w:marRight w:val="0"/>
      <w:marTop w:val="0"/>
      <w:marBottom w:val="0"/>
      <w:divBdr>
        <w:top w:val="none" w:sz="0" w:space="0" w:color="auto"/>
        <w:left w:val="none" w:sz="0" w:space="0" w:color="auto"/>
        <w:bottom w:val="none" w:sz="0" w:space="0" w:color="auto"/>
        <w:right w:val="none" w:sz="0" w:space="0" w:color="auto"/>
      </w:divBdr>
    </w:div>
    <w:div w:id="1600409784">
      <w:bodyDiv w:val="1"/>
      <w:marLeft w:val="0"/>
      <w:marRight w:val="0"/>
      <w:marTop w:val="0"/>
      <w:marBottom w:val="0"/>
      <w:divBdr>
        <w:top w:val="none" w:sz="0" w:space="0" w:color="auto"/>
        <w:left w:val="none" w:sz="0" w:space="0" w:color="auto"/>
        <w:bottom w:val="none" w:sz="0" w:space="0" w:color="auto"/>
        <w:right w:val="none" w:sz="0" w:space="0" w:color="auto"/>
      </w:divBdr>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690527446">
      <w:bodyDiv w:val="1"/>
      <w:marLeft w:val="0"/>
      <w:marRight w:val="0"/>
      <w:marTop w:val="0"/>
      <w:marBottom w:val="0"/>
      <w:divBdr>
        <w:top w:val="none" w:sz="0" w:space="0" w:color="auto"/>
        <w:left w:val="none" w:sz="0" w:space="0" w:color="auto"/>
        <w:bottom w:val="none" w:sz="0" w:space="0" w:color="auto"/>
        <w:right w:val="none" w:sz="0" w:space="0" w:color="auto"/>
      </w:divBdr>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899123610">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A6-14F7-485D-9E9B-F430BE0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6</cp:revision>
  <cp:lastPrinted>2019-11-18T19:21:00Z</cp:lastPrinted>
  <dcterms:created xsi:type="dcterms:W3CDTF">2020-05-03T17:45:00Z</dcterms:created>
  <dcterms:modified xsi:type="dcterms:W3CDTF">2020-05-14T15:17:00Z</dcterms:modified>
</cp:coreProperties>
</file>